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CE" w:rsidRDefault="00A658CE" w:rsidP="00A658CE">
      <w:pPr>
        <w:rPr>
          <w:bCs/>
        </w:rPr>
      </w:pPr>
      <w:r>
        <w:rPr>
          <w:bCs/>
        </w:rPr>
        <w:t>REPUBLIKA HRVATSKA</w:t>
      </w:r>
    </w:p>
    <w:p w:rsidR="00A658CE" w:rsidRDefault="00A658CE" w:rsidP="00A658CE">
      <w:pPr>
        <w:rPr>
          <w:bCs/>
        </w:rPr>
      </w:pPr>
      <w:r>
        <w:rPr>
          <w:bCs/>
        </w:rPr>
        <w:t>PRIMORSKO – GORANSKA ŽUPANIJA</w:t>
      </w:r>
    </w:p>
    <w:p w:rsidR="00A658CE" w:rsidRDefault="00A658CE" w:rsidP="00A658CE">
      <w:pPr>
        <w:rPr>
          <w:bCs/>
        </w:rPr>
      </w:pPr>
      <w:r>
        <w:rPr>
          <w:bCs/>
        </w:rPr>
        <w:t xml:space="preserve">OŠ </w:t>
      </w:r>
      <w:proofErr w:type="spellStart"/>
      <w:r>
        <w:rPr>
          <w:bCs/>
        </w:rPr>
        <w:t>Dr.Branimira</w:t>
      </w:r>
      <w:proofErr w:type="spellEnd"/>
      <w:r>
        <w:rPr>
          <w:bCs/>
        </w:rPr>
        <w:t xml:space="preserve"> Markovića Ravna Gora</w:t>
      </w:r>
    </w:p>
    <w:p w:rsidR="00A658CE" w:rsidRDefault="00A658CE" w:rsidP="00A658CE">
      <w:pPr>
        <w:rPr>
          <w:bCs/>
        </w:rPr>
      </w:pPr>
      <w:r>
        <w:rPr>
          <w:bCs/>
        </w:rPr>
        <w:t>KLASA: 011-04/20-01/12</w:t>
      </w:r>
    </w:p>
    <w:p w:rsidR="00A658CE" w:rsidRDefault="00A658CE" w:rsidP="00A658CE">
      <w:pPr>
        <w:rPr>
          <w:bCs/>
        </w:rPr>
      </w:pPr>
      <w:r>
        <w:rPr>
          <w:bCs/>
        </w:rPr>
        <w:t>URBROJ: 2112-39-7-20-01</w:t>
      </w:r>
    </w:p>
    <w:p w:rsidR="00A658CE" w:rsidRDefault="00A658CE" w:rsidP="00A658CE">
      <w:pPr>
        <w:rPr>
          <w:bCs/>
        </w:rPr>
      </w:pPr>
      <w:r>
        <w:rPr>
          <w:bCs/>
        </w:rPr>
        <w:t>Ravna Gora, 05.11.2020.</w:t>
      </w:r>
    </w:p>
    <w:p w:rsidR="00A658CE" w:rsidRDefault="00A658CE" w:rsidP="00A658CE">
      <w:pPr>
        <w:rPr>
          <w:bCs/>
        </w:rPr>
      </w:pPr>
    </w:p>
    <w:p w:rsidR="00A658CE" w:rsidRDefault="00A658CE" w:rsidP="00A658CE">
      <w:pPr>
        <w:rPr>
          <w:bCs/>
        </w:rPr>
      </w:pPr>
      <w:r>
        <w:rPr>
          <w:bCs/>
        </w:rPr>
        <w:t xml:space="preserve">Na temelju odredbi članka 80. Statuta Osnovne škole </w:t>
      </w:r>
      <w:proofErr w:type="spellStart"/>
      <w:r>
        <w:rPr>
          <w:bCs/>
        </w:rPr>
        <w:t>Dr.Branimira</w:t>
      </w:r>
      <w:proofErr w:type="spellEnd"/>
      <w:r>
        <w:rPr>
          <w:bCs/>
        </w:rPr>
        <w:t xml:space="preserve"> Markovića Ravna Gora  i Obavijesti  PGŽ od 01.09.2020.  i  18.09.20. Školski odbor je na sjednici održanoj  05.11.2020. donosi</w:t>
      </w:r>
    </w:p>
    <w:p w:rsidR="00A658CE" w:rsidRDefault="00A658CE" w:rsidP="00A658CE">
      <w:pPr>
        <w:rPr>
          <w:bCs/>
        </w:rPr>
      </w:pPr>
    </w:p>
    <w:p w:rsidR="00A658CE" w:rsidRDefault="00A658CE" w:rsidP="00A658CE">
      <w:pPr>
        <w:jc w:val="center"/>
        <w:rPr>
          <w:b/>
          <w:bCs/>
        </w:rPr>
      </w:pPr>
      <w:r>
        <w:rPr>
          <w:b/>
          <w:bCs/>
        </w:rPr>
        <w:t>ODLUKU</w:t>
      </w:r>
    </w:p>
    <w:p w:rsidR="00A658CE" w:rsidRDefault="00A658CE" w:rsidP="00A658CE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o usvajanju  </w:t>
      </w:r>
      <w:r>
        <w:rPr>
          <w:b/>
          <w:bCs/>
          <w:color w:val="FF0000"/>
        </w:rPr>
        <w:t xml:space="preserve">  </w:t>
      </w:r>
    </w:p>
    <w:p w:rsidR="00A658CE" w:rsidRDefault="00A658CE" w:rsidP="00A658CE">
      <w:pPr>
        <w:jc w:val="center"/>
        <w:rPr>
          <w:b/>
          <w:bCs/>
        </w:rPr>
      </w:pPr>
      <w:r>
        <w:rPr>
          <w:b/>
          <w:bCs/>
        </w:rPr>
        <w:t>2. Izmjena Financijskog plana Škole za 2020. godinu</w:t>
      </w:r>
    </w:p>
    <w:p w:rsidR="00A658CE" w:rsidRDefault="00A658CE" w:rsidP="00A658CE">
      <w:pPr>
        <w:rPr>
          <w:b/>
          <w:bCs/>
        </w:rPr>
      </w:pPr>
    </w:p>
    <w:p w:rsidR="00A658CE" w:rsidRDefault="00A658CE" w:rsidP="00A658CE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658CE" w:rsidRDefault="00A658CE" w:rsidP="00A658CE">
      <w:pPr>
        <w:ind w:firstLine="708"/>
        <w:rPr>
          <w:b/>
          <w:bCs/>
        </w:rPr>
      </w:pPr>
      <w:r>
        <w:rPr>
          <w:b/>
          <w:bCs/>
        </w:rPr>
        <w:t xml:space="preserve">Usvaja  se  2. Izmjena Financijskog plana Škole za  2020. godinu.  </w:t>
      </w:r>
    </w:p>
    <w:p w:rsidR="00A658CE" w:rsidRDefault="00A658CE" w:rsidP="00A658CE">
      <w:pPr>
        <w:jc w:val="center"/>
        <w:rPr>
          <w:b/>
          <w:bCs/>
        </w:rPr>
      </w:pPr>
    </w:p>
    <w:p w:rsidR="00A658CE" w:rsidRDefault="00A658CE" w:rsidP="00A658CE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A658CE" w:rsidRDefault="00A658CE" w:rsidP="00A658CE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  financijskom planu  </w:t>
      </w:r>
      <w:r>
        <w:t>rashoda proračuna PGŽ</w:t>
      </w:r>
      <w:r>
        <w:rPr>
          <w:b w:val="0"/>
        </w:rPr>
        <w:t xml:space="preserve"> vrši  se  </w:t>
      </w:r>
      <w:r>
        <w:t>preraspodjela - umanjenje  sredstava</w:t>
      </w:r>
      <w:r>
        <w:rPr>
          <w:b w:val="0"/>
        </w:rPr>
        <w:t xml:space="preserve">  </w:t>
      </w:r>
      <w:r>
        <w:t>sa</w:t>
      </w:r>
      <w:r>
        <w:rPr>
          <w:b w:val="0"/>
        </w:rPr>
        <w:t xml:space="preserve"> : službena putovanja (15.500);  bankarske usluge (646,70) ; energija-lož ulje (59.911,30); ostale komunalne naknade (2000); zdravstvene usluge (500);    </w:t>
      </w:r>
      <w:r>
        <w:t>na  povećanje</w:t>
      </w:r>
      <w:r>
        <w:rPr>
          <w:b w:val="0"/>
        </w:rPr>
        <w:t xml:space="preserve"> :  ostale naknade troškova zaposlenima (500); uredski materijal i ostali </w:t>
      </w:r>
      <w:proofErr w:type="spellStart"/>
      <w:r>
        <w:rPr>
          <w:b w:val="0"/>
        </w:rPr>
        <w:t>mat.rashodi</w:t>
      </w:r>
      <w:proofErr w:type="spellEnd"/>
      <w:r>
        <w:rPr>
          <w:b w:val="0"/>
        </w:rPr>
        <w:t xml:space="preserve"> (10.580);  ostale naknade iz proračuna u naravi  - maske za učenike (2.420) računalne usluge (700); premije osiguranja (58); električna energija (1.500); mat i dijelovi za tekući </w:t>
      </w:r>
      <w:proofErr w:type="spellStart"/>
      <w:r>
        <w:rPr>
          <w:b w:val="0"/>
        </w:rPr>
        <w:t>i.održavanje</w:t>
      </w:r>
      <w:proofErr w:type="spellEnd"/>
      <w:r>
        <w:rPr>
          <w:b w:val="0"/>
        </w:rPr>
        <w:t xml:space="preserve"> (8.000): službena radna odjeća i obuća (1.000); usluge tek. Investicijskog održavanja (45.300+ 22.000 po intervenciji PGŽ = 67.300); komunalne usluge-odvoz smeća (500); komunalne usluge (5.000);  reprezentacija (2.000); ostali nespomenuti rashodi poslovanja (1.000)   jer su planirana sredstva nedostatna . </w:t>
      </w:r>
    </w:p>
    <w:p w:rsidR="00A658CE" w:rsidRDefault="00A658CE" w:rsidP="00A658CE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Umanjuju se sredstva za opremanje – kombi vozilo 2.900,42 . </w:t>
      </w:r>
    </w:p>
    <w:p w:rsidR="00A658CE" w:rsidRDefault="00A658CE" w:rsidP="00A658CE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 </w:t>
      </w:r>
    </w:p>
    <w:p w:rsidR="00A658CE" w:rsidRDefault="00A658CE" w:rsidP="00A658CE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planu iznad standarda za </w:t>
      </w:r>
      <w:r>
        <w:t>Program produženog  boravka učenika putnika</w:t>
      </w:r>
      <w:r>
        <w:rPr>
          <w:b w:val="0"/>
        </w:rPr>
        <w:t xml:space="preserve">  od 2020. povećana su sredstva u iznosu od 13.650.  </w:t>
      </w:r>
    </w:p>
    <w:p w:rsidR="00A658CE" w:rsidRDefault="00A658CE" w:rsidP="00A658CE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Plan iznad standarda za </w:t>
      </w:r>
      <w:r>
        <w:t>Program školskog kurikuluma</w:t>
      </w:r>
      <w:r>
        <w:rPr>
          <w:b w:val="0"/>
        </w:rPr>
        <w:t xml:space="preserve">  ostaje u istom iznosu od 10.000 Kn.</w:t>
      </w:r>
    </w:p>
    <w:p w:rsidR="00A658CE" w:rsidRDefault="00A658CE" w:rsidP="00A658CE">
      <w:pPr>
        <w:pStyle w:val="Tijeloteksta-uvlaka2"/>
        <w:ind w:firstLine="0"/>
        <w:rPr>
          <w:b w:val="0"/>
        </w:rPr>
      </w:pPr>
    </w:p>
    <w:p w:rsidR="00A658CE" w:rsidRDefault="00A658CE" w:rsidP="00A658CE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Financijskom  planu </w:t>
      </w:r>
      <w:r>
        <w:t xml:space="preserve">vlastitih prihoda   povećavaju  </w:t>
      </w:r>
      <w:r>
        <w:rPr>
          <w:b w:val="0"/>
        </w:rPr>
        <w:t xml:space="preserve">se prihodi od kamata za 700 Kn i prihodi od pruženih usluga za 420 Kn; Ostali nespomenuti prihodi po posebnim propisima (TŽV)  520 Kn; tekuće pomoći iz državnog proračuna 104.209 Kn  a smanjuju se prihodi za posebne namjene 116.305,65 Kn (participacija za kuhinju, predškolski odgoj i </w:t>
      </w:r>
      <w:proofErr w:type="spellStart"/>
      <w:r>
        <w:rPr>
          <w:b w:val="0"/>
        </w:rPr>
        <w:t>izvanučionička</w:t>
      </w:r>
      <w:proofErr w:type="spellEnd"/>
      <w:r>
        <w:rPr>
          <w:b w:val="0"/>
        </w:rPr>
        <w:t xml:space="preserve"> nastava); tekuće pomoći iz proračuna JLS za 99.420 (radi preseljenja  </w:t>
      </w:r>
      <w:proofErr w:type="spellStart"/>
      <w:r>
        <w:rPr>
          <w:b w:val="0"/>
        </w:rPr>
        <w:t>pred.odgoja</w:t>
      </w:r>
      <w:proofErr w:type="spellEnd"/>
      <w:r>
        <w:rPr>
          <w:b w:val="0"/>
        </w:rPr>
        <w:t xml:space="preserve"> u DV Snješko.  </w:t>
      </w:r>
    </w:p>
    <w:p w:rsidR="00A658CE" w:rsidRDefault="00A658CE" w:rsidP="00A658CE">
      <w:pPr>
        <w:pStyle w:val="Tijeloteksta-uvlaka2"/>
        <w:ind w:firstLine="0"/>
        <w:rPr>
          <w:b w:val="0"/>
        </w:rPr>
      </w:pPr>
    </w:p>
    <w:p w:rsidR="00A658CE" w:rsidRDefault="00A658CE" w:rsidP="00A658CE">
      <w:r>
        <w:t>Ova</w:t>
      </w:r>
      <w:r>
        <w:rPr>
          <w:color w:val="FF0000"/>
        </w:rPr>
        <w:t xml:space="preserve"> </w:t>
      </w:r>
      <w:r>
        <w:t xml:space="preserve"> Odluka  stupa na snagu danom donošenja i čini sastavni dio  </w:t>
      </w:r>
      <w:r>
        <w:rPr>
          <w:color w:val="FF0000"/>
        </w:rPr>
        <w:t xml:space="preserve"> 2. </w:t>
      </w:r>
      <w:r>
        <w:t>Izmjena i dopuna Financijskog plana škole za 2020. godinu.</w:t>
      </w:r>
    </w:p>
    <w:p w:rsidR="00A658CE" w:rsidRDefault="00A658CE" w:rsidP="00A658CE"/>
    <w:p w:rsidR="00A658CE" w:rsidRDefault="00A658CE" w:rsidP="00A658CE">
      <w:r>
        <w:t xml:space="preserve">Predsjednica Školskoga odbora: Branka </w:t>
      </w:r>
      <w:proofErr w:type="spellStart"/>
      <w:r>
        <w:t>Padavić</w:t>
      </w:r>
      <w:proofErr w:type="spellEnd"/>
      <w:r>
        <w:t xml:space="preserve">, prof. </w:t>
      </w:r>
    </w:p>
    <w:p w:rsidR="00A658CE" w:rsidRDefault="00A658CE" w:rsidP="00A658CE">
      <w:pPr>
        <w:rPr>
          <w:bCs/>
        </w:rPr>
      </w:pPr>
    </w:p>
    <w:p w:rsidR="008F1159" w:rsidRDefault="008F1159">
      <w:bookmarkStart w:id="0" w:name="_GoBack"/>
      <w:bookmarkEnd w:id="0"/>
    </w:p>
    <w:sectPr w:rsidR="008F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D"/>
    <w:rsid w:val="005D0A3D"/>
    <w:rsid w:val="008F1159"/>
    <w:rsid w:val="00A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68FF-CFC3-4330-99A1-9E5055A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A658CE"/>
    <w:rPr>
      <w:b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658CE"/>
    <w:pPr>
      <w:ind w:firstLine="708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658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2020-11-05T11:59:00Z</dcterms:created>
  <dcterms:modified xsi:type="dcterms:W3CDTF">2020-11-05T11:59:00Z</dcterms:modified>
</cp:coreProperties>
</file>