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7F" w:rsidRDefault="0020467F" w:rsidP="0020467F">
      <w:pPr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Temeljem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čl</w:t>
      </w:r>
      <w:proofErr w:type="spellEnd"/>
      <w:r>
        <w:rPr>
          <w:rFonts w:cs="Arial"/>
          <w:sz w:val="24"/>
          <w:szCs w:val="24"/>
        </w:rPr>
        <w:t xml:space="preserve">. 118. </w:t>
      </w:r>
      <w:proofErr w:type="spellStart"/>
      <w:r>
        <w:rPr>
          <w:rFonts w:cs="Arial"/>
          <w:sz w:val="24"/>
          <w:szCs w:val="24"/>
        </w:rPr>
        <w:t>Zakona</w:t>
      </w:r>
      <w:proofErr w:type="spellEnd"/>
      <w:r>
        <w:rPr>
          <w:rFonts w:cs="Arial"/>
          <w:sz w:val="24"/>
          <w:szCs w:val="24"/>
        </w:rPr>
        <w:t xml:space="preserve"> o </w:t>
      </w:r>
      <w:proofErr w:type="spellStart"/>
      <w:r>
        <w:rPr>
          <w:rFonts w:cs="Arial"/>
          <w:sz w:val="24"/>
          <w:szCs w:val="24"/>
        </w:rPr>
        <w:t>odgoju</w:t>
      </w:r>
      <w:proofErr w:type="spellEnd"/>
      <w:r>
        <w:rPr>
          <w:rFonts w:cs="Arial"/>
          <w:sz w:val="24"/>
          <w:szCs w:val="24"/>
        </w:rPr>
        <w:t xml:space="preserve"> i </w:t>
      </w:r>
      <w:proofErr w:type="spellStart"/>
      <w:r>
        <w:rPr>
          <w:rFonts w:cs="Arial"/>
          <w:sz w:val="24"/>
          <w:szCs w:val="24"/>
        </w:rPr>
        <w:t>obrazovanju</w:t>
      </w:r>
      <w:proofErr w:type="spellEnd"/>
      <w:r>
        <w:rPr>
          <w:rFonts w:cs="Arial"/>
          <w:sz w:val="24"/>
          <w:szCs w:val="24"/>
        </w:rPr>
        <w:t xml:space="preserve"> u </w:t>
      </w:r>
      <w:proofErr w:type="spellStart"/>
      <w:r>
        <w:rPr>
          <w:rFonts w:cs="Arial"/>
          <w:sz w:val="24"/>
          <w:szCs w:val="24"/>
        </w:rPr>
        <w:t>osnovnoj</w:t>
      </w:r>
      <w:proofErr w:type="spellEnd"/>
      <w:r>
        <w:rPr>
          <w:rFonts w:cs="Arial"/>
          <w:sz w:val="24"/>
          <w:szCs w:val="24"/>
        </w:rPr>
        <w:t xml:space="preserve"> i </w:t>
      </w:r>
      <w:proofErr w:type="spellStart"/>
      <w:r>
        <w:rPr>
          <w:rFonts w:cs="Arial"/>
          <w:sz w:val="24"/>
          <w:szCs w:val="24"/>
        </w:rPr>
        <w:t>srednjoj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školi</w:t>
      </w:r>
      <w:proofErr w:type="spellEnd"/>
      <w:r>
        <w:rPr>
          <w:rFonts w:cs="Arial"/>
          <w:sz w:val="24"/>
          <w:szCs w:val="24"/>
        </w:rPr>
        <w:t xml:space="preserve">  i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članka</w:t>
      </w:r>
      <w:proofErr w:type="spellEnd"/>
      <w:r>
        <w:rPr>
          <w:rFonts w:cs="Arial"/>
          <w:sz w:val="24"/>
          <w:szCs w:val="24"/>
        </w:rPr>
        <w:t xml:space="preserve"> 60. </w:t>
      </w:r>
      <w:proofErr w:type="spellStart"/>
      <w:r>
        <w:rPr>
          <w:rFonts w:cs="Arial"/>
          <w:sz w:val="24"/>
          <w:szCs w:val="24"/>
        </w:rPr>
        <w:t>Statuta</w:t>
      </w:r>
      <w:proofErr w:type="spellEnd"/>
      <w:r>
        <w:rPr>
          <w:rFonts w:cs="Arial"/>
          <w:sz w:val="24"/>
          <w:szCs w:val="24"/>
        </w:rPr>
        <w:t xml:space="preserve"> OŠ </w:t>
      </w:r>
      <w:proofErr w:type="spellStart"/>
      <w:r>
        <w:rPr>
          <w:rFonts w:cs="Arial"/>
          <w:sz w:val="24"/>
          <w:szCs w:val="24"/>
        </w:rPr>
        <w:t>Dr.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Branimira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Markovića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Ravna</w:t>
      </w:r>
      <w:proofErr w:type="spellEnd"/>
      <w:r>
        <w:rPr>
          <w:rFonts w:cs="Arial"/>
          <w:sz w:val="24"/>
          <w:szCs w:val="24"/>
        </w:rPr>
        <w:t xml:space="preserve"> Gora, Školski </w:t>
      </w:r>
      <w:proofErr w:type="spellStart"/>
      <w:r>
        <w:rPr>
          <w:rFonts w:cs="Arial"/>
          <w:sz w:val="24"/>
          <w:szCs w:val="24"/>
        </w:rPr>
        <w:t>odbor</w:t>
      </w:r>
      <w:proofErr w:type="spellEnd"/>
      <w:r>
        <w:rPr>
          <w:rFonts w:cs="Arial"/>
          <w:sz w:val="24"/>
          <w:szCs w:val="24"/>
        </w:rPr>
        <w:t xml:space="preserve"> je dana </w:t>
      </w:r>
      <w:r>
        <w:rPr>
          <w:rFonts w:cs="Arial"/>
          <w:b/>
          <w:sz w:val="24"/>
          <w:szCs w:val="24"/>
        </w:rPr>
        <w:t>13.01.2020</w:t>
      </w:r>
      <w:r>
        <w:rPr>
          <w:rFonts w:cs="Arial"/>
          <w:sz w:val="24"/>
          <w:szCs w:val="24"/>
        </w:rPr>
        <w:t xml:space="preserve">.godine </w:t>
      </w:r>
      <w:proofErr w:type="spellStart"/>
      <w:r>
        <w:rPr>
          <w:rFonts w:cs="Arial"/>
          <w:sz w:val="24"/>
          <w:szCs w:val="24"/>
        </w:rPr>
        <w:t>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prijedlog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Učiteljskog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vijeća</w:t>
      </w:r>
      <w:proofErr w:type="spellEnd"/>
      <w:r>
        <w:rPr>
          <w:rFonts w:cs="Arial"/>
          <w:sz w:val="24"/>
          <w:szCs w:val="24"/>
        </w:rPr>
        <w:t xml:space="preserve"> i </w:t>
      </w:r>
      <w:proofErr w:type="spellStart"/>
      <w:r>
        <w:rPr>
          <w:rFonts w:cs="Arial"/>
          <w:sz w:val="24"/>
          <w:szCs w:val="24"/>
        </w:rPr>
        <w:t>Vijeća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roditelja</w:t>
      </w:r>
      <w:proofErr w:type="spellEnd"/>
      <w:r>
        <w:rPr>
          <w:rFonts w:cs="Arial"/>
          <w:sz w:val="24"/>
          <w:szCs w:val="24"/>
        </w:rPr>
        <w:t xml:space="preserve">  </w:t>
      </w:r>
      <w:proofErr w:type="spellStart"/>
      <w:r>
        <w:rPr>
          <w:rFonts w:cs="Arial"/>
          <w:sz w:val="24"/>
          <w:szCs w:val="24"/>
        </w:rPr>
        <w:t>škole</w:t>
      </w:r>
      <w:proofErr w:type="spellEnd"/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donio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Odluku</w:t>
      </w:r>
      <w:proofErr w:type="spellEnd"/>
      <w:r>
        <w:rPr>
          <w:rFonts w:cs="Arial"/>
          <w:sz w:val="24"/>
          <w:szCs w:val="24"/>
        </w:rPr>
        <w:t xml:space="preserve">   </w:t>
      </w:r>
    </w:p>
    <w:p w:rsidR="0020467F" w:rsidRDefault="0020467F" w:rsidP="0020467F">
      <w:pPr>
        <w:ind w:firstLine="720"/>
        <w:jc w:val="both"/>
        <w:rPr>
          <w:rFonts w:cs="Arial"/>
          <w:sz w:val="24"/>
          <w:szCs w:val="24"/>
        </w:rPr>
      </w:pPr>
    </w:p>
    <w:p w:rsidR="0020467F" w:rsidRDefault="0020467F" w:rsidP="0020467F">
      <w:pPr>
        <w:rPr>
          <w:rFonts w:ascii="Times New Roman" w:hAnsi="Times New Roman"/>
          <w:b/>
          <w:sz w:val="24"/>
          <w:szCs w:val="24"/>
        </w:rPr>
      </w:pPr>
    </w:p>
    <w:p w:rsidR="0020467F" w:rsidRDefault="0020467F" w:rsidP="0020467F">
      <w:pPr>
        <w:ind w:firstLine="720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Izmjene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i </w:t>
      </w:r>
      <w:proofErr w:type="spellStart"/>
      <w:r>
        <w:rPr>
          <w:rFonts w:ascii="Times New Roman" w:hAnsi="Times New Roman"/>
          <w:b/>
          <w:sz w:val="40"/>
          <w:szCs w:val="40"/>
        </w:rPr>
        <w:t>dopune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 </w:t>
      </w:r>
    </w:p>
    <w:p w:rsidR="0020467F" w:rsidRDefault="0020467F" w:rsidP="0020467F">
      <w:pPr>
        <w:ind w:firstLine="72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Godišnjeg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plana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I </w:t>
      </w:r>
      <w:proofErr w:type="spellStart"/>
      <w:r>
        <w:rPr>
          <w:rFonts w:ascii="Times New Roman" w:hAnsi="Times New Roman"/>
          <w:b/>
          <w:sz w:val="36"/>
          <w:szCs w:val="36"/>
        </w:rPr>
        <w:t>programa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rada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škole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20467F" w:rsidRDefault="0020467F" w:rsidP="0020467F">
      <w:pPr>
        <w:ind w:firstLine="72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proofErr w:type="gramStart"/>
      <w:r>
        <w:rPr>
          <w:rFonts w:ascii="Times New Roman" w:hAnsi="Times New Roman"/>
          <w:b/>
          <w:sz w:val="36"/>
          <w:szCs w:val="36"/>
        </w:rPr>
        <w:t>za</w:t>
      </w:r>
      <w:proofErr w:type="spellEnd"/>
      <w:proofErr w:type="gramEnd"/>
      <w:r>
        <w:rPr>
          <w:rFonts w:ascii="Times New Roman" w:hAnsi="Times New Roman"/>
          <w:b/>
          <w:sz w:val="36"/>
          <w:szCs w:val="36"/>
        </w:rPr>
        <w:t xml:space="preserve"> 2019./2020. </w:t>
      </w:r>
      <w:proofErr w:type="spellStart"/>
      <w:proofErr w:type="gramStart"/>
      <w:r>
        <w:rPr>
          <w:rFonts w:ascii="Times New Roman" w:hAnsi="Times New Roman"/>
          <w:b/>
          <w:sz w:val="36"/>
          <w:szCs w:val="36"/>
        </w:rPr>
        <w:t>školsku</w:t>
      </w:r>
      <w:proofErr w:type="spellEnd"/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godinu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20467F" w:rsidRDefault="0020467F" w:rsidP="0020467F">
      <w:pPr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20467F" w:rsidRDefault="0020467F" w:rsidP="0020467F">
      <w:pPr>
        <w:rPr>
          <w:rFonts w:eastAsia="Calibri" w:cs="Arial"/>
          <w:sz w:val="24"/>
          <w:szCs w:val="24"/>
          <w:lang w:val="hr-HR" w:eastAsia="en-US"/>
        </w:rPr>
      </w:pPr>
      <w:r>
        <w:rPr>
          <w:b/>
          <w:sz w:val="24"/>
          <w:szCs w:val="24"/>
        </w:rPr>
        <w:t xml:space="preserve">U </w:t>
      </w:r>
      <w:proofErr w:type="spellStart"/>
      <w:r>
        <w:rPr>
          <w:b/>
          <w:sz w:val="24"/>
          <w:szCs w:val="24"/>
        </w:rPr>
        <w:t>Godišnjem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planu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programu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škole</w:t>
      </w:r>
      <w:proofErr w:type="spellEnd"/>
      <w:r>
        <w:rPr>
          <w:b/>
          <w:sz w:val="24"/>
          <w:szCs w:val="24"/>
        </w:rPr>
        <w:t xml:space="preserve">  pod</w:t>
      </w:r>
      <w:proofErr w:type="gramEnd"/>
      <w:r>
        <w:rPr>
          <w:b/>
          <w:sz w:val="24"/>
          <w:szCs w:val="24"/>
        </w:rPr>
        <w:t xml:space="preserve"> 3.2. </w:t>
      </w:r>
      <w:proofErr w:type="spellStart"/>
      <w:r>
        <w:rPr>
          <w:b/>
          <w:sz w:val="24"/>
          <w:szCs w:val="24"/>
        </w:rPr>
        <w:t>Godišnji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kalendar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škole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mijenja</w:t>
      </w:r>
      <w:proofErr w:type="spellEnd"/>
      <w:r>
        <w:rPr>
          <w:b/>
          <w:sz w:val="24"/>
          <w:szCs w:val="24"/>
        </w:rPr>
        <w:t xml:space="preserve"> se I </w:t>
      </w:r>
      <w:proofErr w:type="spellStart"/>
      <w:r>
        <w:rPr>
          <w:b/>
          <w:sz w:val="24"/>
          <w:szCs w:val="24"/>
        </w:rPr>
        <w:t>dopunjuje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temeljem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suglasnosti</w:t>
      </w:r>
      <w:proofErr w:type="spellEnd"/>
      <w:r>
        <w:rPr>
          <w:b/>
          <w:sz w:val="24"/>
          <w:szCs w:val="24"/>
        </w:rPr>
        <w:t xml:space="preserve"> MZO </w:t>
      </w:r>
      <w:proofErr w:type="spellStart"/>
      <w:r>
        <w:rPr>
          <w:b/>
          <w:sz w:val="24"/>
          <w:szCs w:val="24"/>
        </w:rPr>
        <w:t>klasa</w:t>
      </w:r>
      <w:proofErr w:type="spellEnd"/>
      <w:r>
        <w:rPr>
          <w:b/>
          <w:sz w:val="24"/>
          <w:szCs w:val="24"/>
        </w:rPr>
        <w:t xml:space="preserve">: 602-01/19-01/00296: </w:t>
      </w:r>
      <w:proofErr w:type="spellStart"/>
      <w:r>
        <w:rPr>
          <w:b/>
          <w:sz w:val="24"/>
          <w:szCs w:val="24"/>
        </w:rPr>
        <w:t>urbroj</w:t>
      </w:r>
      <w:proofErr w:type="spellEnd"/>
      <w:r>
        <w:rPr>
          <w:b/>
          <w:sz w:val="24"/>
          <w:szCs w:val="24"/>
        </w:rPr>
        <w:t>: 533-05-19-</w:t>
      </w:r>
      <w:proofErr w:type="gramStart"/>
      <w:r>
        <w:rPr>
          <w:b/>
          <w:sz w:val="24"/>
          <w:szCs w:val="24"/>
        </w:rPr>
        <w:t xml:space="preserve">0028  </w:t>
      </w:r>
      <w:proofErr w:type="spellStart"/>
      <w:r>
        <w:rPr>
          <w:b/>
          <w:sz w:val="24"/>
          <w:szCs w:val="24"/>
        </w:rPr>
        <w:t>od</w:t>
      </w:r>
      <w:proofErr w:type="spellEnd"/>
      <w:proofErr w:type="gramEnd"/>
      <w:r>
        <w:rPr>
          <w:b/>
          <w:sz w:val="24"/>
          <w:szCs w:val="24"/>
        </w:rPr>
        <w:t xml:space="preserve"> 18.12.19. </w:t>
      </w: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produljenju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nastavne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godine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odstupanja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rokova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utvrđenih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Odlukom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vezano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trajanje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odmora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učenika</w:t>
      </w:r>
      <w:proofErr w:type="spellEnd"/>
      <w:r>
        <w:rPr>
          <w:b/>
          <w:sz w:val="24"/>
          <w:szCs w:val="24"/>
        </w:rPr>
        <w:t xml:space="preserve">  </w:t>
      </w:r>
    </w:p>
    <w:p w:rsidR="0020467F" w:rsidRDefault="0020467F" w:rsidP="0020467F">
      <w:pPr>
        <w:tabs>
          <w:tab w:val="left" w:pos="851"/>
        </w:tabs>
        <w:jc w:val="both"/>
        <w:rPr>
          <w:rFonts w:cs="Arial"/>
          <w:b/>
        </w:rPr>
      </w:pPr>
    </w:p>
    <w:p w:rsidR="0020467F" w:rsidRDefault="0020467F" w:rsidP="0020467F">
      <w:pPr>
        <w:tabs>
          <w:tab w:val="left" w:pos="851"/>
        </w:tabs>
        <w:jc w:val="both"/>
        <w:rPr>
          <w:rFonts w:cs="Arial"/>
          <w:bCs/>
          <w:sz w:val="24"/>
        </w:rPr>
      </w:pPr>
      <w:proofErr w:type="spellStart"/>
      <w:r>
        <w:rPr>
          <w:rFonts w:cs="Arial"/>
          <w:b/>
          <w:sz w:val="24"/>
        </w:rPr>
        <w:t>Nastavna</w:t>
      </w:r>
      <w:proofErr w:type="spellEnd"/>
      <w:r>
        <w:rPr>
          <w:rFonts w:cs="Arial"/>
          <w:b/>
          <w:sz w:val="24"/>
        </w:rPr>
        <w:t xml:space="preserve"> </w:t>
      </w:r>
      <w:proofErr w:type="spellStart"/>
      <w:r>
        <w:rPr>
          <w:rFonts w:cs="Arial"/>
          <w:b/>
          <w:sz w:val="24"/>
        </w:rPr>
        <w:t>godina</w:t>
      </w:r>
      <w:proofErr w:type="spellEnd"/>
      <w:r>
        <w:rPr>
          <w:rFonts w:cs="Arial"/>
          <w:bCs/>
          <w:sz w:val="24"/>
        </w:rPr>
        <w:t xml:space="preserve"> </w:t>
      </w:r>
      <w:proofErr w:type="spellStart"/>
      <w:r>
        <w:rPr>
          <w:rFonts w:cs="Arial"/>
          <w:bCs/>
          <w:sz w:val="24"/>
        </w:rPr>
        <w:t>započela</w:t>
      </w:r>
      <w:proofErr w:type="spellEnd"/>
      <w:r>
        <w:rPr>
          <w:rFonts w:cs="Arial"/>
          <w:bCs/>
          <w:sz w:val="24"/>
        </w:rPr>
        <w:t xml:space="preserve"> je </w:t>
      </w:r>
      <w:proofErr w:type="spellStart"/>
      <w:proofErr w:type="gramStart"/>
      <w:r>
        <w:rPr>
          <w:rFonts w:cs="Arial"/>
          <w:bCs/>
          <w:sz w:val="24"/>
        </w:rPr>
        <w:t>radom</w:t>
      </w:r>
      <w:proofErr w:type="spellEnd"/>
      <w:proofErr w:type="gramEnd"/>
      <w:r>
        <w:rPr>
          <w:rFonts w:cs="Arial"/>
          <w:bCs/>
          <w:sz w:val="24"/>
        </w:rPr>
        <w:t xml:space="preserve"> 9. </w:t>
      </w:r>
      <w:proofErr w:type="spellStart"/>
      <w:proofErr w:type="gramStart"/>
      <w:r>
        <w:rPr>
          <w:rFonts w:cs="Arial"/>
          <w:bCs/>
          <w:sz w:val="24"/>
        </w:rPr>
        <w:t>rujna</w:t>
      </w:r>
      <w:proofErr w:type="spellEnd"/>
      <w:proofErr w:type="gramEnd"/>
      <w:r>
        <w:rPr>
          <w:rFonts w:cs="Arial"/>
          <w:bCs/>
          <w:sz w:val="24"/>
        </w:rPr>
        <w:t xml:space="preserve"> 2019. </w:t>
      </w:r>
      <w:proofErr w:type="spellStart"/>
      <w:proofErr w:type="gramStart"/>
      <w:r>
        <w:rPr>
          <w:rFonts w:cs="Arial"/>
          <w:bCs/>
          <w:sz w:val="24"/>
        </w:rPr>
        <w:t>godine</w:t>
      </w:r>
      <w:proofErr w:type="spellEnd"/>
      <w:proofErr w:type="gramEnd"/>
      <w:r>
        <w:rPr>
          <w:rFonts w:cs="Arial"/>
          <w:bCs/>
          <w:sz w:val="24"/>
        </w:rPr>
        <w:t xml:space="preserve">, a </w:t>
      </w:r>
      <w:proofErr w:type="spellStart"/>
      <w:r>
        <w:rPr>
          <w:rFonts w:cs="Arial"/>
          <w:bCs/>
          <w:sz w:val="24"/>
        </w:rPr>
        <w:t>završava</w:t>
      </w:r>
      <w:proofErr w:type="spellEnd"/>
      <w:r>
        <w:rPr>
          <w:rFonts w:cs="Arial"/>
          <w:bCs/>
          <w:sz w:val="24"/>
        </w:rPr>
        <w:t xml:space="preserve"> 26. </w:t>
      </w:r>
      <w:proofErr w:type="spellStart"/>
      <w:proofErr w:type="gramStart"/>
      <w:r>
        <w:rPr>
          <w:rFonts w:cs="Arial"/>
          <w:bCs/>
          <w:sz w:val="24"/>
        </w:rPr>
        <w:t>lipnja</w:t>
      </w:r>
      <w:proofErr w:type="spellEnd"/>
      <w:proofErr w:type="gramEnd"/>
      <w:r>
        <w:rPr>
          <w:rFonts w:cs="Arial"/>
          <w:bCs/>
          <w:sz w:val="24"/>
        </w:rPr>
        <w:t xml:space="preserve"> 2020. </w:t>
      </w:r>
      <w:proofErr w:type="spellStart"/>
      <w:proofErr w:type="gramStart"/>
      <w:r>
        <w:rPr>
          <w:rFonts w:cs="Arial"/>
          <w:bCs/>
          <w:sz w:val="24"/>
        </w:rPr>
        <w:t>godine</w:t>
      </w:r>
      <w:proofErr w:type="spellEnd"/>
      <w:proofErr w:type="gramEnd"/>
      <w:r>
        <w:rPr>
          <w:rFonts w:cs="Arial"/>
          <w:bCs/>
          <w:sz w:val="24"/>
        </w:rPr>
        <w:t xml:space="preserve">. </w:t>
      </w:r>
    </w:p>
    <w:p w:rsidR="0020467F" w:rsidRDefault="0020467F" w:rsidP="0020467F">
      <w:pPr>
        <w:tabs>
          <w:tab w:val="left" w:pos="851"/>
        </w:tabs>
        <w:jc w:val="both"/>
        <w:rPr>
          <w:rFonts w:cs="Arial"/>
          <w:bCs/>
          <w:sz w:val="24"/>
        </w:rPr>
      </w:pPr>
      <w:proofErr w:type="spellStart"/>
      <w:r>
        <w:rPr>
          <w:rFonts w:cs="Arial"/>
          <w:b/>
          <w:sz w:val="24"/>
        </w:rPr>
        <w:t>Zimski</w:t>
      </w:r>
      <w:proofErr w:type="spellEnd"/>
      <w:r>
        <w:rPr>
          <w:rFonts w:cs="Arial"/>
          <w:b/>
          <w:sz w:val="24"/>
        </w:rPr>
        <w:t xml:space="preserve"> </w:t>
      </w:r>
      <w:proofErr w:type="spellStart"/>
      <w:r>
        <w:rPr>
          <w:rFonts w:cs="Arial"/>
          <w:b/>
          <w:sz w:val="24"/>
        </w:rPr>
        <w:t>odmor</w:t>
      </w:r>
      <w:proofErr w:type="spellEnd"/>
      <w:r>
        <w:rPr>
          <w:rFonts w:cs="Arial"/>
          <w:bCs/>
          <w:sz w:val="24"/>
        </w:rPr>
        <w:t xml:space="preserve"> </w:t>
      </w:r>
      <w:proofErr w:type="spellStart"/>
      <w:r>
        <w:rPr>
          <w:rFonts w:cs="Arial"/>
          <w:bCs/>
          <w:sz w:val="24"/>
        </w:rPr>
        <w:t>učenika</w:t>
      </w:r>
      <w:proofErr w:type="spellEnd"/>
      <w:r>
        <w:rPr>
          <w:rFonts w:cs="Arial"/>
          <w:bCs/>
          <w:sz w:val="24"/>
        </w:rPr>
        <w:t xml:space="preserve"> </w:t>
      </w:r>
      <w:proofErr w:type="spellStart"/>
      <w:r>
        <w:rPr>
          <w:rFonts w:cs="Arial"/>
          <w:bCs/>
          <w:sz w:val="24"/>
        </w:rPr>
        <w:t>počinje</w:t>
      </w:r>
      <w:proofErr w:type="spellEnd"/>
      <w:r>
        <w:rPr>
          <w:rFonts w:cs="Arial"/>
          <w:bCs/>
          <w:sz w:val="24"/>
        </w:rPr>
        <w:t xml:space="preserve"> 24. </w:t>
      </w:r>
      <w:proofErr w:type="spellStart"/>
      <w:proofErr w:type="gramStart"/>
      <w:r>
        <w:rPr>
          <w:rFonts w:cs="Arial"/>
          <w:bCs/>
          <w:sz w:val="24"/>
        </w:rPr>
        <w:t>prosinca</w:t>
      </w:r>
      <w:proofErr w:type="spellEnd"/>
      <w:proofErr w:type="gramEnd"/>
      <w:r>
        <w:rPr>
          <w:rFonts w:cs="Arial"/>
          <w:bCs/>
          <w:sz w:val="24"/>
        </w:rPr>
        <w:t xml:space="preserve"> 2019. </w:t>
      </w:r>
      <w:proofErr w:type="spellStart"/>
      <w:proofErr w:type="gramStart"/>
      <w:r>
        <w:rPr>
          <w:rFonts w:cs="Arial"/>
          <w:bCs/>
          <w:sz w:val="24"/>
        </w:rPr>
        <w:t>godine</w:t>
      </w:r>
      <w:proofErr w:type="spellEnd"/>
      <w:proofErr w:type="gramEnd"/>
      <w:r>
        <w:rPr>
          <w:rFonts w:cs="Arial"/>
          <w:bCs/>
          <w:sz w:val="24"/>
        </w:rPr>
        <w:t xml:space="preserve">, a </w:t>
      </w:r>
      <w:proofErr w:type="spellStart"/>
      <w:r>
        <w:rPr>
          <w:rFonts w:cs="Arial"/>
          <w:bCs/>
          <w:sz w:val="24"/>
        </w:rPr>
        <w:t>završava</w:t>
      </w:r>
      <w:proofErr w:type="spellEnd"/>
      <w:r>
        <w:rPr>
          <w:rFonts w:cs="Arial"/>
          <w:bCs/>
          <w:sz w:val="24"/>
        </w:rPr>
        <w:t xml:space="preserve"> 08. </w:t>
      </w:r>
      <w:proofErr w:type="spellStart"/>
      <w:proofErr w:type="gramStart"/>
      <w:r>
        <w:rPr>
          <w:rFonts w:cs="Arial"/>
          <w:bCs/>
          <w:sz w:val="24"/>
        </w:rPr>
        <w:t>siječnja</w:t>
      </w:r>
      <w:proofErr w:type="spellEnd"/>
      <w:proofErr w:type="gramEnd"/>
      <w:r>
        <w:rPr>
          <w:rFonts w:cs="Arial"/>
          <w:bCs/>
          <w:sz w:val="24"/>
        </w:rPr>
        <w:t xml:space="preserve"> 2020. </w:t>
      </w:r>
      <w:proofErr w:type="spellStart"/>
      <w:proofErr w:type="gramStart"/>
      <w:r>
        <w:rPr>
          <w:rFonts w:cs="Arial"/>
          <w:bCs/>
          <w:sz w:val="24"/>
        </w:rPr>
        <w:t>godine</w:t>
      </w:r>
      <w:proofErr w:type="spellEnd"/>
      <w:proofErr w:type="gramEnd"/>
      <w:r>
        <w:rPr>
          <w:rFonts w:cs="Arial"/>
          <w:bCs/>
          <w:sz w:val="24"/>
        </w:rPr>
        <w:t>.</w:t>
      </w:r>
      <w:r>
        <w:rPr>
          <w:rFonts w:cs="Arial"/>
          <w:bCs/>
          <w:sz w:val="24"/>
        </w:rPr>
        <w:tab/>
      </w:r>
    </w:p>
    <w:p w:rsidR="0020467F" w:rsidRDefault="0020467F" w:rsidP="0020467F">
      <w:pPr>
        <w:tabs>
          <w:tab w:val="left" w:pos="851"/>
        </w:tabs>
        <w:jc w:val="both"/>
        <w:rPr>
          <w:rFonts w:cs="Arial"/>
          <w:bCs/>
          <w:sz w:val="24"/>
        </w:rPr>
      </w:pPr>
      <w:proofErr w:type="spellStart"/>
      <w:r>
        <w:rPr>
          <w:rFonts w:cs="Arial"/>
          <w:b/>
          <w:sz w:val="24"/>
        </w:rPr>
        <w:t>Proljetni</w:t>
      </w:r>
      <w:proofErr w:type="spellEnd"/>
      <w:r>
        <w:rPr>
          <w:rFonts w:cs="Arial"/>
          <w:b/>
          <w:sz w:val="24"/>
        </w:rPr>
        <w:t xml:space="preserve"> </w:t>
      </w:r>
      <w:proofErr w:type="spellStart"/>
      <w:r>
        <w:rPr>
          <w:rFonts w:cs="Arial"/>
          <w:b/>
          <w:sz w:val="24"/>
        </w:rPr>
        <w:t>odmor</w:t>
      </w:r>
      <w:proofErr w:type="spellEnd"/>
      <w:r>
        <w:rPr>
          <w:rFonts w:cs="Arial"/>
          <w:bCs/>
          <w:sz w:val="24"/>
        </w:rPr>
        <w:t xml:space="preserve"> </w:t>
      </w:r>
      <w:proofErr w:type="spellStart"/>
      <w:r>
        <w:rPr>
          <w:rFonts w:cs="Arial"/>
          <w:bCs/>
          <w:sz w:val="24"/>
        </w:rPr>
        <w:t>učenika</w:t>
      </w:r>
      <w:proofErr w:type="spellEnd"/>
      <w:r>
        <w:rPr>
          <w:rFonts w:cs="Arial"/>
          <w:bCs/>
          <w:sz w:val="24"/>
        </w:rPr>
        <w:t xml:space="preserve"> </w:t>
      </w:r>
      <w:proofErr w:type="spellStart"/>
      <w:r>
        <w:rPr>
          <w:rFonts w:cs="Arial"/>
          <w:bCs/>
          <w:sz w:val="24"/>
        </w:rPr>
        <w:t>počinje</w:t>
      </w:r>
      <w:proofErr w:type="spellEnd"/>
      <w:r>
        <w:rPr>
          <w:rFonts w:cs="Arial"/>
          <w:bCs/>
          <w:sz w:val="24"/>
        </w:rPr>
        <w:t xml:space="preserve"> 10. 04. 2020. </w:t>
      </w:r>
      <w:proofErr w:type="spellStart"/>
      <w:proofErr w:type="gramStart"/>
      <w:r>
        <w:rPr>
          <w:rFonts w:cs="Arial"/>
          <w:bCs/>
          <w:sz w:val="24"/>
        </w:rPr>
        <w:t>godine</w:t>
      </w:r>
      <w:proofErr w:type="spellEnd"/>
      <w:proofErr w:type="gramEnd"/>
      <w:r>
        <w:rPr>
          <w:rFonts w:cs="Arial"/>
          <w:bCs/>
          <w:sz w:val="24"/>
        </w:rPr>
        <w:t xml:space="preserve">, a </w:t>
      </w:r>
      <w:proofErr w:type="spellStart"/>
      <w:r>
        <w:rPr>
          <w:rFonts w:cs="Arial"/>
          <w:bCs/>
          <w:sz w:val="24"/>
        </w:rPr>
        <w:t>završava</w:t>
      </w:r>
      <w:proofErr w:type="spellEnd"/>
      <w:r>
        <w:rPr>
          <w:rFonts w:cs="Arial"/>
          <w:bCs/>
          <w:sz w:val="24"/>
        </w:rPr>
        <w:t xml:space="preserve"> 16. </w:t>
      </w:r>
      <w:proofErr w:type="spellStart"/>
      <w:proofErr w:type="gramStart"/>
      <w:r>
        <w:rPr>
          <w:rFonts w:cs="Arial"/>
          <w:bCs/>
          <w:sz w:val="24"/>
        </w:rPr>
        <w:t>travnja</w:t>
      </w:r>
      <w:proofErr w:type="spellEnd"/>
      <w:proofErr w:type="gramEnd"/>
      <w:r>
        <w:rPr>
          <w:rFonts w:cs="Arial"/>
          <w:bCs/>
          <w:sz w:val="24"/>
        </w:rPr>
        <w:t xml:space="preserve"> 2020. </w:t>
      </w:r>
      <w:proofErr w:type="spellStart"/>
      <w:r>
        <w:rPr>
          <w:rFonts w:cs="Arial"/>
          <w:b/>
          <w:sz w:val="24"/>
        </w:rPr>
        <w:t>Ljetni</w:t>
      </w:r>
      <w:proofErr w:type="spellEnd"/>
      <w:r>
        <w:rPr>
          <w:rFonts w:cs="Arial"/>
          <w:b/>
          <w:sz w:val="24"/>
        </w:rPr>
        <w:t xml:space="preserve"> </w:t>
      </w:r>
      <w:proofErr w:type="spellStart"/>
      <w:r>
        <w:rPr>
          <w:rFonts w:cs="Arial"/>
          <w:b/>
          <w:sz w:val="24"/>
        </w:rPr>
        <w:t>odmor</w:t>
      </w:r>
      <w:proofErr w:type="spellEnd"/>
      <w:r>
        <w:rPr>
          <w:rFonts w:cs="Arial"/>
          <w:bCs/>
          <w:sz w:val="24"/>
        </w:rPr>
        <w:t xml:space="preserve"> </w:t>
      </w:r>
      <w:proofErr w:type="spellStart"/>
      <w:r>
        <w:rPr>
          <w:rFonts w:cs="Arial"/>
          <w:bCs/>
          <w:sz w:val="24"/>
        </w:rPr>
        <w:t>učenika</w:t>
      </w:r>
      <w:proofErr w:type="spellEnd"/>
      <w:r>
        <w:rPr>
          <w:rFonts w:cs="Arial"/>
          <w:bCs/>
          <w:sz w:val="24"/>
        </w:rPr>
        <w:t xml:space="preserve"> </w:t>
      </w:r>
      <w:proofErr w:type="spellStart"/>
      <w:r>
        <w:rPr>
          <w:rFonts w:cs="Arial"/>
          <w:bCs/>
          <w:sz w:val="24"/>
        </w:rPr>
        <w:t>počinje</w:t>
      </w:r>
      <w:proofErr w:type="spellEnd"/>
      <w:r>
        <w:rPr>
          <w:rFonts w:cs="Arial"/>
          <w:bCs/>
          <w:sz w:val="24"/>
        </w:rPr>
        <w:t xml:space="preserve"> 29. </w:t>
      </w:r>
      <w:proofErr w:type="spellStart"/>
      <w:proofErr w:type="gramStart"/>
      <w:r>
        <w:rPr>
          <w:rFonts w:cs="Arial"/>
          <w:bCs/>
          <w:sz w:val="24"/>
        </w:rPr>
        <w:t>lipnja</w:t>
      </w:r>
      <w:proofErr w:type="spellEnd"/>
      <w:proofErr w:type="gramEnd"/>
      <w:r>
        <w:rPr>
          <w:rFonts w:cs="Arial"/>
          <w:bCs/>
          <w:sz w:val="24"/>
        </w:rPr>
        <w:t xml:space="preserve"> 2020. </w:t>
      </w:r>
      <w:proofErr w:type="spellStart"/>
      <w:proofErr w:type="gramStart"/>
      <w:r>
        <w:rPr>
          <w:rFonts w:cs="Arial"/>
          <w:bCs/>
          <w:sz w:val="24"/>
        </w:rPr>
        <w:t>godine</w:t>
      </w:r>
      <w:proofErr w:type="spellEnd"/>
      <w:proofErr w:type="gramEnd"/>
      <w:r>
        <w:rPr>
          <w:rFonts w:cs="Arial"/>
          <w:bCs/>
          <w:sz w:val="24"/>
        </w:rPr>
        <w:t>.</w:t>
      </w:r>
    </w:p>
    <w:p w:rsidR="0020467F" w:rsidRDefault="0020467F" w:rsidP="0020467F">
      <w:pPr>
        <w:tabs>
          <w:tab w:val="left" w:pos="851"/>
        </w:tabs>
        <w:jc w:val="both"/>
        <w:rPr>
          <w:rFonts w:cs="Arial"/>
          <w:bCs/>
          <w:sz w:val="24"/>
        </w:rPr>
      </w:pPr>
      <w:proofErr w:type="spellStart"/>
      <w:r>
        <w:rPr>
          <w:rFonts w:cs="Arial"/>
          <w:b/>
          <w:color w:val="000000"/>
          <w:sz w:val="24"/>
        </w:rPr>
        <w:t>Dopunska</w:t>
      </w:r>
      <w:proofErr w:type="spellEnd"/>
      <w:r>
        <w:rPr>
          <w:rFonts w:cs="Arial"/>
          <w:b/>
          <w:color w:val="000000"/>
          <w:sz w:val="24"/>
        </w:rPr>
        <w:t xml:space="preserve"> </w:t>
      </w:r>
      <w:proofErr w:type="spellStart"/>
      <w:proofErr w:type="gramStart"/>
      <w:r>
        <w:rPr>
          <w:rFonts w:cs="Arial"/>
          <w:b/>
          <w:color w:val="000000"/>
          <w:sz w:val="24"/>
        </w:rPr>
        <w:t>nastava</w:t>
      </w:r>
      <w:proofErr w:type="spellEnd"/>
      <w:r>
        <w:rPr>
          <w:rFonts w:cs="Arial"/>
          <w:b/>
          <w:color w:val="000000"/>
          <w:sz w:val="24"/>
        </w:rPr>
        <w:t xml:space="preserve"> </w:t>
      </w:r>
      <w:r>
        <w:rPr>
          <w:rFonts w:cs="Arial"/>
          <w:bCs/>
          <w:color w:val="000000"/>
          <w:sz w:val="24"/>
        </w:rPr>
        <w:t xml:space="preserve"> </w:t>
      </w:r>
      <w:proofErr w:type="spellStart"/>
      <w:r>
        <w:rPr>
          <w:rFonts w:cs="Arial"/>
          <w:bCs/>
          <w:color w:val="000000"/>
          <w:sz w:val="24"/>
        </w:rPr>
        <w:t>biti</w:t>
      </w:r>
      <w:proofErr w:type="spellEnd"/>
      <w:proofErr w:type="gramEnd"/>
      <w:r>
        <w:rPr>
          <w:rFonts w:cs="Arial"/>
          <w:bCs/>
          <w:color w:val="000000"/>
          <w:sz w:val="24"/>
        </w:rPr>
        <w:t xml:space="preserve"> </w:t>
      </w:r>
      <w:proofErr w:type="spellStart"/>
      <w:r>
        <w:rPr>
          <w:rFonts w:cs="Arial"/>
          <w:bCs/>
          <w:color w:val="000000"/>
          <w:sz w:val="24"/>
        </w:rPr>
        <w:t>će</w:t>
      </w:r>
      <w:proofErr w:type="spellEnd"/>
      <w:r>
        <w:rPr>
          <w:rFonts w:cs="Arial"/>
          <w:bCs/>
          <w:color w:val="000000"/>
          <w:sz w:val="24"/>
        </w:rPr>
        <w:t xml:space="preserve"> </w:t>
      </w:r>
      <w:proofErr w:type="spellStart"/>
      <w:r>
        <w:rPr>
          <w:rFonts w:cs="Arial"/>
          <w:bCs/>
          <w:color w:val="000000"/>
          <w:sz w:val="24"/>
        </w:rPr>
        <w:t>organizirana</w:t>
      </w:r>
      <w:proofErr w:type="spellEnd"/>
      <w:r>
        <w:rPr>
          <w:rFonts w:cs="Arial"/>
          <w:bCs/>
          <w:color w:val="000000"/>
          <w:sz w:val="24"/>
        </w:rPr>
        <w:t xml:space="preserve"> od 01. </w:t>
      </w:r>
      <w:proofErr w:type="spellStart"/>
      <w:proofErr w:type="gramStart"/>
      <w:r>
        <w:rPr>
          <w:rFonts w:cs="Arial"/>
          <w:bCs/>
          <w:color w:val="000000"/>
          <w:sz w:val="24"/>
        </w:rPr>
        <w:t>srpnja</w:t>
      </w:r>
      <w:proofErr w:type="spellEnd"/>
      <w:proofErr w:type="gramEnd"/>
      <w:r>
        <w:rPr>
          <w:rFonts w:cs="Arial"/>
          <w:bCs/>
          <w:color w:val="000000"/>
          <w:sz w:val="24"/>
        </w:rPr>
        <w:t xml:space="preserve"> 2020.</w:t>
      </w:r>
      <w:r>
        <w:rPr>
          <w:rFonts w:cs="Arial"/>
          <w:bCs/>
          <w:color w:val="000000"/>
          <w:sz w:val="24"/>
        </w:rPr>
        <w:tab/>
      </w:r>
    </w:p>
    <w:p w:rsidR="0020467F" w:rsidRDefault="0020467F" w:rsidP="0020467F">
      <w:pPr>
        <w:tabs>
          <w:tab w:val="left" w:pos="851"/>
        </w:tabs>
        <w:jc w:val="both"/>
        <w:rPr>
          <w:rFonts w:cs="Arial"/>
          <w:bCs/>
          <w:color w:val="000000"/>
          <w:sz w:val="24"/>
        </w:rPr>
      </w:pPr>
      <w:proofErr w:type="spellStart"/>
      <w:r>
        <w:rPr>
          <w:rFonts w:cs="Arial"/>
          <w:b/>
          <w:color w:val="000000"/>
          <w:sz w:val="24"/>
        </w:rPr>
        <w:t>Popravni</w:t>
      </w:r>
      <w:proofErr w:type="spellEnd"/>
      <w:r>
        <w:rPr>
          <w:rFonts w:cs="Arial"/>
          <w:b/>
          <w:color w:val="000000"/>
          <w:sz w:val="24"/>
        </w:rPr>
        <w:t xml:space="preserve"> </w:t>
      </w:r>
      <w:proofErr w:type="spellStart"/>
      <w:r>
        <w:rPr>
          <w:rFonts w:cs="Arial"/>
          <w:b/>
          <w:color w:val="000000"/>
          <w:sz w:val="24"/>
        </w:rPr>
        <w:t>rok</w:t>
      </w:r>
      <w:proofErr w:type="spellEnd"/>
      <w:r>
        <w:rPr>
          <w:rFonts w:cs="Arial"/>
          <w:bCs/>
          <w:color w:val="000000"/>
          <w:sz w:val="24"/>
        </w:rPr>
        <w:t xml:space="preserve">   </w:t>
      </w:r>
      <w:proofErr w:type="spellStart"/>
      <w:r>
        <w:rPr>
          <w:rFonts w:cs="Arial"/>
          <w:bCs/>
          <w:color w:val="000000"/>
          <w:sz w:val="24"/>
        </w:rPr>
        <w:t>biti</w:t>
      </w:r>
      <w:proofErr w:type="spellEnd"/>
      <w:r>
        <w:rPr>
          <w:rFonts w:cs="Arial"/>
          <w:bCs/>
          <w:color w:val="000000"/>
          <w:sz w:val="24"/>
        </w:rPr>
        <w:t xml:space="preserve"> </w:t>
      </w:r>
      <w:proofErr w:type="spellStart"/>
      <w:proofErr w:type="gramStart"/>
      <w:r>
        <w:rPr>
          <w:rFonts w:cs="Arial"/>
          <w:bCs/>
          <w:color w:val="000000"/>
          <w:sz w:val="24"/>
        </w:rPr>
        <w:t>će</w:t>
      </w:r>
      <w:proofErr w:type="spellEnd"/>
      <w:proofErr w:type="gramEnd"/>
      <w:r>
        <w:rPr>
          <w:rFonts w:cs="Arial"/>
          <w:bCs/>
          <w:color w:val="000000"/>
          <w:sz w:val="24"/>
        </w:rPr>
        <w:t xml:space="preserve"> 27. </w:t>
      </w:r>
      <w:proofErr w:type="gramStart"/>
      <w:r>
        <w:rPr>
          <w:rFonts w:cs="Arial"/>
          <w:bCs/>
          <w:color w:val="000000"/>
          <w:sz w:val="24"/>
        </w:rPr>
        <w:t>i</w:t>
      </w:r>
      <w:proofErr w:type="gramEnd"/>
      <w:r>
        <w:rPr>
          <w:rFonts w:cs="Arial"/>
          <w:bCs/>
          <w:color w:val="000000"/>
          <w:sz w:val="24"/>
        </w:rPr>
        <w:t xml:space="preserve"> 28. </w:t>
      </w:r>
      <w:proofErr w:type="spellStart"/>
      <w:proofErr w:type="gramStart"/>
      <w:r>
        <w:rPr>
          <w:rFonts w:cs="Arial"/>
          <w:bCs/>
          <w:color w:val="000000"/>
          <w:sz w:val="24"/>
        </w:rPr>
        <w:t>kolovoza</w:t>
      </w:r>
      <w:proofErr w:type="spellEnd"/>
      <w:proofErr w:type="gramEnd"/>
      <w:r>
        <w:rPr>
          <w:rFonts w:cs="Arial"/>
          <w:bCs/>
          <w:color w:val="000000"/>
          <w:sz w:val="24"/>
        </w:rPr>
        <w:t xml:space="preserve"> 2020. </w:t>
      </w:r>
      <w:proofErr w:type="spellStart"/>
      <w:r>
        <w:rPr>
          <w:rFonts w:cs="Arial"/>
          <w:bCs/>
          <w:color w:val="000000"/>
          <w:sz w:val="24"/>
        </w:rPr>
        <w:t>Godine</w:t>
      </w:r>
      <w:proofErr w:type="spellEnd"/>
      <w:r>
        <w:rPr>
          <w:rFonts w:cs="Arial"/>
          <w:bCs/>
          <w:color w:val="000000"/>
          <w:sz w:val="24"/>
        </w:rPr>
        <w:t xml:space="preserve">. </w:t>
      </w:r>
    </w:p>
    <w:p w:rsidR="0020467F" w:rsidRDefault="0020467F" w:rsidP="0020467F">
      <w:pPr>
        <w:tabs>
          <w:tab w:val="left" w:pos="851"/>
        </w:tabs>
        <w:jc w:val="both"/>
        <w:rPr>
          <w:rFonts w:cs="Arial"/>
          <w:bCs/>
          <w:color w:val="000000"/>
          <w:sz w:val="24"/>
        </w:rPr>
      </w:pPr>
    </w:p>
    <w:p w:rsidR="0020467F" w:rsidRDefault="0020467F" w:rsidP="0020467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Nadoknada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nastavnih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dana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provedenih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štrajku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20467F" w:rsidRDefault="0020467F" w:rsidP="0020467F">
      <w:pPr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2019.nenastavni </w:t>
      </w:r>
      <w:proofErr w:type="spellStart"/>
      <w:r>
        <w:rPr>
          <w:rFonts w:ascii="Times New Roman" w:hAnsi="Times New Roman"/>
          <w:sz w:val="28"/>
          <w:szCs w:val="28"/>
        </w:rPr>
        <w:t>radni</w:t>
      </w:r>
      <w:proofErr w:type="spellEnd"/>
      <w:r>
        <w:rPr>
          <w:rFonts w:ascii="Times New Roman" w:hAnsi="Times New Roman"/>
          <w:sz w:val="28"/>
          <w:szCs w:val="28"/>
        </w:rPr>
        <w:t xml:space="preserve"> rad je </w:t>
      </w:r>
      <w:proofErr w:type="spellStart"/>
      <w:r>
        <w:rPr>
          <w:rFonts w:ascii="Times New Roman" w:hAnsi="Times New Roman"/>
          <w:sz w:val="28"/>
          <w:szCs w:val="28"/>
        </w:rPr>
        <w:t>nastavni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radni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dan</w:t>
      </w:r>
      <w:proofErr w:type="spellEnd"/>
      <w:r>
        <w:rPr>
          <w:rFonts w:ascii="Times New Roman" w:hAnsi="Times New Roman"/>
          <w:sz w:val="28"/>
          <w:szCs w:val="28"/>
        </w:rPr>
        <w:t xml:space="preserve"> (Dan </w:t>
      </w:r>
      <w:proofErr w:type="spellStart"/>
      <w:r>
        <w:rPr>
          <w:rFonts w:ascii="Times New Roman" w:hAnsi="Times New Roman"/>
          <w:sz w:val="28"/>
          <w:szCs w:val="28"/>
        </w:rPr>
        <w:t>škole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20467F" w:rsidRDefault="0020467F" w:rsidP="0020467F">
      <w:pPr>
        <w:pStyle w:val="Odlomakpopisa"/>
        <w:numPr>
          <w:ilvl w:val="0"/>
          <w:numId w:val="1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7.12.2019. </w:t>
      </w:r>
      <w:proofErr w:type="spellStart"/>
      <w:r>
        <w:rPr>
          <w:rFonts w:ascii="Times New Roman" w:hAnsi="Times New Roman"/>
          <w:sz w:val="28"/>
          <w:szCs w:val="28"/>
        </w:rPr>
        <w:t>subota</w:t>
      </w:r>
      <w:proofErr w:type="spellEnd"/>
    </w:p>
    <w:p w:rsidR="0020467F" w:rsidRDefault="0020467F" w:rsidP="0020467F">
      <w:pPr>
        <w:pStyle w:val="Odlomakpopisa"/>
        <w:numPr>
          <w:ilvl w:val="0"/>
          <w:numId w:val="1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23.12.2019. </w:t>
      </w:r>
      <w:proofErr w:type="spellStart"/>
      <w:r>
        <w:rPr>
          <w:rFonts w:ascii="Times New Roman" w:hAnsi="Times New Roman"/>
          <w:sz w:val="28"/>
          <w:szCs w:val="28"/>
        </w:rPr>
        <w:t>ponedjeljak</w:t>
      </w:r>
      <w:proofErr w:type="spellEnd"/>
    </w:p>
    <w:p w:rsidR="0020467F" w:rsidRDefault="0020467F" w:rsidP="0020467F">
      <w:pPr>
        <w:pStyle w:val="Odlomakpopisa"/>
        <w:numPr>
          <w:ilvl w:val="0"/>
          <w:numId w:val="1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9.01.2020. </w:t>
      </w:r>
      <w:proofErr w:type="spellStart"/>
      <w:r>
        <w:rPr>
          <w:rFonts w:ascii="Times New Roman" w:hAnsi="Times New Roman"/>
          <w:sz w:val="28"/>
          <w:szCs w:val="28"/>
        </w:rPr>
        <w:t>četvrtak</w:t>
      </w:r>
      <w:proofErr w:type="spellEnd"/>
      <w:r>
        <w:rPr>
          <w:rFonts w:ascii="Times New Roman" w:hAnsi="Times New Roman"/>
          <w:sz w:val="28"/>
          <w:szCs w:val="28"/>
        </w:rPr>
        <w:t xml:space="preserve"> ZIMSKI PRAZNICI</w:t>
      </w:r>
    </w:p>
    <w:p w:rsidR="0020467F" w:rsidRDefault="0020467F" w:rsidP="0020467F">
      <w:pPr>
        <w:pStyle w:val="Odlomakpopisa"/>
        <w:numPr>
          <w:ilvl w:val="0"/>
          <w:numId w:val="1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10.01.2020. </w:t>
      </w:r>
      <w:proofErr w:type="spellStart"/>
      <w:r>
        <w:rPr>
          <w:rFonts w:ascii="Times New Roman" w:hAnsi="Times New Roman"/>
          <w:sz w:val="28"/>
          <w:szCs w:val="28"/>
        </w:rPr>
        <w:t>petak</w:t>
      </w:r>
      <w:proofErr w:type="spellEnd"/>
      <w:r>
        <w:rPr>
          <w:rFonts w:ascii="Times New Roman" w:hAnsi="Times New Roman"/>
          <w:sz w:val="28"/>
          <w:szCs w:val="28"/>
        </w:rPr>
        <w:t xml:space="preserve"> ZIMSKI PRAZNICI</w:t>
      </w:r>
    </w:p>
    <w:p w:rsidR="0020467F" w:rsidRDefault="0020467F" w:rsidP="0020467F">
      <w:pPr>
        <w:pStyle w:val="Odlomakpopisa"/>
        <w:numPr>
          <w:ilvl w:val="0"/>
          <w:numId w:val="1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2.05.2020. </w:t>
      </w:r>
      <w:proofErr w:type="spellStart"/>
      <w:r>
        <w:rPr>
          <w:rFonts w:ascii="Times New Roman" w:hAnsi="Times New Roman"/>
          <w:sz w:val="28"/>
          <w:szCs w:val="28"/>
        </w:rPr>
        <w:t>subota</w:t>
      </w:r>
      <w:proofErr w:type="spellEnd"/>
    </w:p>
    <w:p w:rsidR="0020467F" w:rsidRDefault="0020467F" w:rsidP="0020467F">
      <w:pPr>
        <w:pStyle w:val="Odlomakpopisa"/>
        <w:numPr>
          <w:ilvl w:val="0"/>
          <w:numId w:val="1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17.04. 2020. </w:t>
      </w:r>
      <w:proofErr w:type="spellStart"/>
      <w:r>
        <w:rPr>
          <w:rFonts w:ascii="Times New Roman" w:hAnsi="Times New Roman"/>
          <w:sz w:val="28"/>
          <w:szCs w:val="28"/>
        </w:rPr>
        <w:t>petak</w:t>
      </w:r>
      <w:proofErr w:type="spellEnd"/>
      <w:r>
        <w:rPr>
          <w:rFonts w:ascii="Times New Roman" w:hAnsi="Times New Roman"/>
          <w:sz w:val="28"/>
          <w:szCs w:val="28"/>
        </w:rPr>
        <w:t xml:space="preserve"> PROLJETNI PRAZNICI</w:t>
      </w:r>
    </w:p>
    <w:p w:rsidR="0020467F" w:rsidRDefault="0020467F" w:rsidP="0020467F">
      <w:pPr>
        <w:pStyle w:val="Odlomakpopisa"/>
        <w:numPr>
          <w:ilvl w:val="0"/>
          <w:numId w:val="1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12.06. 2020. </w:t>
      </w:r>
      <w:proofErr w:type="spellStart"/>
      <w:r>
        <w:rPr>
          <w:rFonts w:ascii="Times New Roman" w:hAnsi="Times New Roman"/>
          <w:sz w:val="28"/>
          <w:szCs w:val="28"/>
        </w:rPr>
        <w:t>petak</w:t>
      </w:r>
      <w:proofErr w:type="spellEnd"/>
    </w:p>
    <w:p w:rsidR="0020467F" w:rsidRDefault="0020467F" w:rsidP="0020467F">
      <w:pPr>
        <w:pStyle w:val="Odlomakpopisa"/>
        <w:numPr>
          <w:ilvl w:val="0"/>
          <w:numId w:val="1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13.06. 2020. </w:t>
      </w:r>
      <w:proofErr w:type="spellStart"/>
      <w:r>
        <w:rPr>
          <w:rFonts w:ascii="Times New Roman" w:hAnsi="Times New Roman"/>
          <w:sz w:val="28"/>
          <w:szCs w:val="28"/>
        </w:rPr>
        <w:t>subota</w:t>
      </w:r>
      <w:proofErr w:type="spellEnd"/>
    </w:p>
    <w:p w:rsidR="0020467F" w:rsidRDefault="0020467F" w:rsidP="0020467F">
      <w:pPr>
        <w:pStyle w:val="Odlomakpopisa"/>
        <w:numPr>
          <w:ilvl w:val="0"/>
          <w:numId w:val="1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18.06. 2020. </w:t>
      </w:r>
      <w:proofErr w:type="spellStart"/>
      <w:r>
        <w:rPr>
          <w:rFonts w:ascii="Times New Roman" w:hAnsi="Times New Roman"/>
          <w:sz w:val="28"/>
          <w:szCs w:val="28"/>
        </w:rPr>
        <w:t>četvrtak</w:t>
      </w:r>
      <w:proofErr w:type="spellEnd"/>
      <w:r>
        <w:rPr>
          <w:rFonts w:ascii="Times New Roman" w:hAnsi="Times New Roman"/>
          <w:sz w:val="28"/>
          <w:szCs w:val="28"/>
        </w:rPr>
        <w:t xml:space="preserve"> LJETNI PRAZNICI</w:t>
      </w:r>
    </w:p>
    <w:p w:rsidR="0020467F" w:rsidRDefault="0020467F" w:rsidP="0020467F">
      <w:pPr>
        <w:pStyle w:val="Odlomakpopisa"/>
        <w:numPr>
          <w:ilvl w:val="0"/>
          <w:numId w:val="1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19.06. 2020. </w:t>
      </w:r>
      <w:proofErr w:type="spellStart"/>
      <w:r>
        <w:rPr>
          <w:rFonts w:ascii="Times New Roman" w:hAnsi="Times New Roman"/>
          <w:sz w:val="28"/>
          <w:szCs w:val="28"/>
        </w:rPr>
        <w:t>petak</w:t>
      </w:r>
      <w:proofErr w:type="spellEnd"/>
      <w:r>
        <w:rPr>
          <w:rFonts w:ascii="Times New Roman" w:hAnsi="Times New Roman"/>
          <w:sz w:val="28"/>
          <w:szCs w:val="28"/>
        </w:rPr>
        <w:t xml:space="preserve"> LJETNI PRAZNICI</w:t>
      </w:r>
    </w:p>
    <w:p w:rsidR="0020467F" w:rsidRDefault="0020467F" w:rsidP="0020467F">
      <w:pPr>
        <w:pStyle w:val="Odlomakpopisa"/>
        <w:numPr>
          <w:ilvl w:val="0"/>
          <w:numId w:val="1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23.06. 2020. </w:t>
      </w:r>
      <w:proofErr w:type="spellStart"/>
      <w:r>
        <w:rPr>
          <w:rFonts w:ascii="Times New Roman" w:hAnsi="Times New Roman"/>
          <w:sz w:val="28"/>
          <w:szCs w:val="28"/>
        </w:rPr>
        <w:t>utorak</w:t>
      </w:r>
      <w:proofErr w:type="spellEnd"/>
      <w:r>
        <w:rPr>
          <w:rFonts w:ascii="Times New Roman" w:hAnsi="Times New Roman"/>
          <w:sz w:val="28"/>
          <w:szCs w:val="28"/>
        </w:rPr>
        <w:t xml:space="preserve"> LJETNI PRAZNICI</w:t>
      </w:r>
    </w:p>
    <w:p w:rsidR="0020467F" w:rsidRDefault="0020467F" w:rsidP="0020467F">
      <w:pPr>
        <w:pStyle w:val="Odlomakpopisa"/>
        <w:numPr>
          <w:ilvl w:val="0"/>
          <w:numId w:val="1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24.06. 2020. </w:t>
      </w:r>
      <w:proofErr w:type="spellStart"/>
      <w:r>
        <w:rPr>
          <w:rFonts w:ascii="Times New Roman" w:hAnsi="Times New Roman"/>
          <w:sz w:val="28"/>
          <w:szCs w:val="28"/>
        </w:rPr>
        <w:t>srijeda</w:t>
      </w:r>
      <w:proofErr w:type="spellEnd"/>
      <w:r>
        <w:rPr>
          <w:rFonts w:ascii="Times New Roman" w:hAnsi="Times New Roman"/>
          <w:sz w:val="28"/>
          <w:szCs w:val="28"/>
        </w:rPr>
        <w:t xml:space="preserve"> LJETNI PRAZNICI</w:t>
      </w:r>
    </w:p>
    <w:p w:rsidR="0020467F" w:rsidRDefault="0020467F" w:rsidP="0020467F">
      <w:pPr>
        <w:pStyle w:val="Odlomakpopisa"/>
        <w:numPr>
          <w:ilvl w:val="0"/>
          <w:numId w:val="1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25.06. 2020. </w:t>
      </w:r>
      <w:proofErr w:type="spellStart"/>
      <w:r>
        <w:rPr>
          <w:rFonts w:ascii="Times New Roman" w:hAnsi="Times New Roman"/>
          <w:sz w:val="28"/>
          <w:szCs w:val="28"/>
        </w:rPr>
        <w:t>četvrtak</w:t>
      </w:r>
      <w:proofErr w:type="spellEnd"/>
      <w:r>
        <w:rPr>
          <w:rFonts w:ascii="Times New Roman" w:hAnsi="Times New Roman"/>
          <w:sz w:val="28"/>
          <w:szCs w:val="28"/>
        </w:rPr>
        <w:t xml:space="preserve"> LJETNI PRAZNICI</w:t>
      </w:r>
    </w:p>
    <w:p w:rsidR="0020467F" w:rsidRDefault="0020467F" w:rsidP="0020467F">
      <w:pPr>
        <w:pStyle w:val="Odlomakpopisa"/>
        <w:numPr>
          <w:ilvl w:val="0"/>
          <w:numId w:val="1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26.06. 2020. </w:t>
      </w:r>
      <w:proofErr w:type="spellStart"/>
      <w:r>
        <w:rPr>
          <w:rFonts w:ascii="Times New Roman" w:hAnsi="Times New Roman"/>
          <w:sz w:val="28"/>
          <w:szCs w:val="28"/>
        </w:rPr>
        <w:t>petak</w:t>
      </w:r>
      <w:proofErr w:type="spellEnd"/>
      <w:r>
        <w:rPr>
          <w:rFonts w:ascii="Times New Roman" w:hAnsi="Times New Roman"/>
          <w:sz w:val="28"/>
          <w:szCs w:val="28"/>
        </w:rPr>
        <w:t xml:space="preserve"> LJETNI PRAZNICI</w:t>
      </w:r>
    </w:p>
    <w:p w:rsidR="0020467F" w:rsidRDefault="0020467F" w:rsidP="0020467F">
      <w:pPr>
        <w:pStyle w:val="Odlomakpopisa"/>
        <w:spacing w:after="160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Tablica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Godišnji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kalendar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škole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ostaje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nepromijenjena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="108" w:tblpY="263"/>
        <w:tblW w:w="15837" w:type="dxa"/>
        <w:tblLook w:val="04A0" w:firstRow="1" w:lastRow="0" w:firstColumn="1" w:lastColumn="0" w:noHBand="0" w:noVBand="1"/>
      </w:tblPr>
      <w:tblGrid>
        <w:gridCol w:w="9180"/>
        <w:gridCol w:w="1455"/>
        <w:gridCol w:w="576"/>
        <w:gridCol w:w="716"/>
        <w:gridCol w:w="1643"/>
        <w:gridCol w:w="236"/>
        <w:gridCol w:w="2031"/>
      </w:tblGrid>
      <w:tr w:rsidR="0020467F" w:rsidTr="0020467F">
        <w:trPr>
          <w:trHeight w:val="330"/>
        </w:trPr>
        <w:tc>
          <w:tcPr>
            <w:tcW w:w="13570" w:type="dxa"/>
            <w:gridSpan w:val="5"/>
            <w:noWrap/>
            <w:vAlign w:val="bottom"/>
            <w:hideMark/>
          </w:tcPr>
          <w:p w:rsidR="0020467F" w:rsidRDefault="0020467F">
            <w:pPr>
              <w:rPr>
                <w:rFonts w:cs="Arial"/>
                <w:b/>
                <w:bCs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</w:rPr>
              <w:lastRenderedPageBreak/>
              <w:t>BLAGDANI REPUBLIKE HRVATSKE</w:t>
            </w:r>
          </w:p>
        </w:tc>
        <w:tc>
          <w:tcPr>
            <w:tcW w:w="236" w:type="dxa"/>
            <w:noWrap/>
            <w:vAlign w:val="bottom"/>
          </w:tcPr>
          <w:p w:rsidR="0020467F" w:rsidRDefault="002046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31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20467F">
        <w:trPr>
          <w:trHeight w:hRule="exact" w:val="170"/>
        </w:trPr>
        <w:tc>
          <w:tcPr>
            <w:tcW w:w="9180" w:type="dxa"/>
            <w:noWrap/>
            <w:vAlign w:val="bottom"/>
          </w:tcPr>
          <w:p w:rsidR="0020467F" w:rsidRDefault="0020467F">
            <w:pPr>
              <w:rPr>
                <w:rFonts w:cs="Arial"/>
                <w:b/>
                <w:bCs/>
              </w:rPr>
            </w:pPr>
          </w:p>
        </w:tc>
        <w:tc>
          <w:tcPr>
            <w:tcW w:w="1455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1643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236" w:type="dxa"/>
            <w:noWrap/>
            <w:vAlign w:val="bottom"/>
          </w:tcPr>
          <w:p w:rsidR="0020467F" w:rsidRDefault="002046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31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20467F">
        <w:trPr>
          <w:gridAfter w:val="4"/>
          <w:wAfter w:w="4626" w:type="dxa"/>
          <w:trHeight w:val="300"/>
        </w:trPr>
        <w:tc>
          <w:tcPr>
            <w:tcW w:w="9180" w:type="dxa"/>
            <w:noWrap/>
            <w:vAlign w:val="bottom"/>
            <w:hideMark/>
          </w:tcPr>
          <w:p w:rsidR="0020467F" w:rsidRDefault="0020467F">
            <w:pPr>
              <w:rPr>
                <w:rFonts w:cs="Arial"/>
              </w:rPr>
            </w:pPr>
            <w:r>
              <w:rPr>
                <w:rFonts w:cs="Arial"/>
              </w:rPr>
              <w:t xml:space="preserve"> - 08.10. Dan </w:t>
            </w:r>
            <w:proofErr w:type="spellStart"/>
            <w:r>
              <w:rPr>
                <w:rFonts w:cs="Arial"/>
              </w:rPr>
              <w:t>neovisnosti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blagdan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Republike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Hrvatske</w:t>
            </w:r>
            <w:proofErr w:type="spellEnd"/>
          </w:p>
        </w:tc>
        <w:tc>
          <w:tcPr>
            <w:tcW w:w="2031" w:type="dxa"/>
            <w:gridSpan w:val="2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20467F">
        <w:trPr>
          <w:trHeight w:val="300"/>
        </w:trPr>
        <w:tc>
          <w:tcPr>
            <w:tcW w:w="13570" w:type="dxa"/>
            <w:gridSpan w:val="5"/>
            <w:noWrap/>
            <w:vAlign w:val="bottom"/>
            <w:hideMark/>
          </w:tcPr>
          <w:p w:rsidR="0020467F" w:rsidRDefault="0020467F">
            <w:pPr>
              <w:rPr>
                <w:rFonts w:cs="Arial"/>
              </w:rPr>
            </w:pPr>
            <w:r>
              <w:rPr>
                <w:rFonts w:cs="Arial"/>
              </w:rPr>
              <w:t xml:space="preserve"> - 25.12. </w:t>
            </w:r>
            <w:proofErr w:type="spellStart"/>
            <w:r>
              <w:rPr>
                <w:rFonts w:cs="Arial"/>
              </w:rPr>
              <w:t>Božićni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blagdan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Republike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Hrvatske</w:t>
            </w:r>
            <w:proofErr w:type="spellEnd"/>
          </w:p>
        </w:tc>
        <w:tc>
          <w:tcPr>
            <w:tcW w:w="236" w:type="dxa"/>
            <w:noWrap/>
            <w:vAlign w:val="bottom"/>
          </w:tcPr>
          <w:p w:rsidR="0020467F" w:rsidRDefault="002046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31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20467F">
        <w:trPr>
          <w:trHeight w:val="300"/>
        </w:trPr>
        <w:tc>
          <w:tcPr>
            <w:tcW w:w="13570" w:type="dxa"/>
            <w:gridSpan w:val="5"/>
            <w:noWrap/>
            <w:vAlign w:val="bottom"/>
            <w:hideMark/>
          </w:tcPr>
          <w:p w:rsidR="0020467F" w:rsidRDefault="0020467F">
            <w:pPr>
              <w:rPr>
                <w:rFonts w:cs="Arial"/>
              </w:rPr>
            </w:pPr>
            <w:r>
              <w:rPr>
                <w:rFonts w:cs="Arial"/>
              </w:rPr>
              <w:t xml:space="preserve"> - 26.12. </w:t>
            </w:r>
            <w:proofErr w:type="spellStart"/>
            <w:r>
              <w:rPr>
                <w:rFonts w:cs="Arial"/>
              </w:rPr>
              <w:t>Božićni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blagdan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Republike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Hrvatske</w:t>
            </w:r>
            <w:proofErr w:type="spellEnd"/>
          </w:p>
        </w:tc>
        <w:tc>
          <w:tcPr>
            <w:tcW w:w="236" w:type="dxa"/>
            <w:noWrap/>
            <w:vAlign w:val="bottom"/>
          </w:tcPr>
          <w:p w:rsidR="0020467F" w:rsidRDefault="002046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31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20467F">
        <w:trPr>
          <w:trHeight w:val="300"/>
        </w:trPr>
        <w:tc>
          <w:tcPr>
            <w:tcW w:w="13570" w:type="dxa"/>
            <w:gridSpan w:val="5"/>
            <w:noWrap/>
            <w:vAlign w:val="bottom"/>
            <w:hideMark/>
          </w:tcPr>
          <w:p w:rsidR="0020467F" w:rsidRDefault="0020467F">
            <w:pPr>
              <w:rPr>
                <w:rFonts w:cs="Arial"/>
              </w:rPr>
            </w:pPr>
            <w:r>
              <w:rPr>
                <w:rFonts w:cs="Arial"/>
              </w:rPr>
              <w:t xml:space="preserve"> - 01.01. Nova </w:t>
            </w:r>
            <w:proofErr w:type="spellStart"/>
            <w:r>
              <w:rPr>
                <w:rFonts w:cs="Arial"/>
              </w:rPr>
              <w:t>godina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blagdan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Republike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Hrvatske</w:t>
            </w:r>
            <w:proofErr w:type="spellEnd"/>
          </w:p>
        </w:tc>
        <w:tc>
          <w:tcPr>
            <w:tcW w:w="236" w:type="dxa"/>
            <w:noWrap/>
            <w:vAlign w:val="bottom"/>
          </w:tcPr>
          <w:p w:rsidR="0020467F" w:rsidRDefault="002046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31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20467F">
        <w:trPr>
          <w:gridAfter w:val="4"/>
          <w:wAfter w:w="4626" w:type="dxa"/>
          <w:trHeight w:val="300"/>
        </w:trPr>
        <w:tc>
          <w:tcPr>
            <w:tcW w:w="9180" w:type="dxa"/>
            <w:noWrap/>
            <w:vAlign w:val="bottom"/>
            <w:hideMark/>
          </w:tcPr>
          <w:p w:rsidR="0020467F" w:rsidRDefault="0020467F">
            <w:pPr>
              <w:rPr>
                <w:rFonts w:cs="Arial"/>
              </w:rPr>
            </w:pPr>
            <w:r>
              <w:rPr>
                <w:rFonts w:cs="Arial"/>
              </w:rPr>
              <w:t xml:space="preserve"> - 01.05. </w:t>
            </w:r>
            <w:proofErr w:type="spellStart"/>
            <w:r>
              <w:rPr>
                <w:rFonts w:cs="Arial"/>
              </w:rPr>
              <w:t>Međunarodni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praznik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rada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blagdan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Republike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Hrvatske</w:t>
            </w:r>
            <w:proofErr w:type="spellEnd"/>
          </w:p>
        </w:tc>
        <w:tc>
          <w:tcPr>
            <w:tcW w:w="2031" w:type="dxa"/>
            <w:gridSpan w:val="2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20467F">
        <w:trPr>
          <w:trHeight w:val="300"/>
        </w:trPr>
        <w:tc>
          <w:tcPr>
            <w:tcW w:w="13570" w:type="dxa"/>
            <w:gridSpan w:val="5"/>
            <w:noWrap/>
            <w:vAlign w:val="bottom"/>
            <w:hideMark/>
          </w:tcPr>
          <w:p w:rsidR="0020467F" w:rsidRDefault="0020467F">
            <w:pPr>
              <w:rPr>
                <w:rFonts w:cs="Arial"/>
              </w:rPr>
            </w:pPr>
            <w:r>
              <w:rPr>
                <w:rFonts w:cs="Arial"/>
              </w:rPr>
              <w:t xml:space="preserve"> - 11.06. </w:t>
            </w:r>
            <w:proofErr w:type="spellStart"/>
            <w:r>
              <w:rPr>
                <w:rFonts w:cs="Arial"/>
              </w:rPr>
              <w:t>Tijelovo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blagdan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Republike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Hrvatske</w:t>
            </w:r>
            <w:proofErr w:type="spellEnd"/>
          </w:p>
        </w:tc>
        <w:tc>
          <w:tcPr>
            <w:tcW w:w="236" w:type="dxa"/>
            <w:noWrap/>
            <w:vAlign w:val="bottom"/>
          </w:tcPr>
          <w:p w:rsidR="0020467F" w:rsidRDefault="002046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31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20467F">
        <w:trPr>
          <w:gridAfter w:val="4"/>
          <w:wAfter w:w="4626" w:type="dxa"/>
          <w:trHeight w:val="300"/>
        </w:trPr>
        <w:tc>
          <w:tcPr>
            <w:tcW w:w="9180" w:type="dxa"/>
            <w:noWrap/>
            <w:vAlign w:val="bottom"/>
            <w:hideMark/>
          </w:tcPr>
          <w:p w:rsidR="0020467F" w:rsidRDefault="0020467F">
            <w:pPr>
              <w:rPr>
                <w:rFonts w:cs="Arial"/>
              </w:rPr>
            </w:pPr>
            <w:r>
              <w:rPr>
                <w:rFonts w:cs="Arial"/>
              </w:rPr>
              <w:t xml:space="preserve"> - 22.06. Dan </w:t>
            </w:r>
            <w:proofErr w:type="spellStart"/>
            <w:r>
              <w:rPr>
                <w:rFonts w:cs="Arial"/>
              </w:rPr>
              <w:t>antifašističke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borbe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blagdan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Republike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Hrvatske</w:t>
            </w:r>
            <w:proofErr w:type="spellEnd"/>
          </w:p>
        </w:tc>
        <w:tc>
          <w:tcPr>
            <w:tcW w:w="2031" w:type="dxa"/>
            <w:gridSpan w:val="2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20467F">
        <w:trPr>
          <w:gridAfter w:val="4"/>
          <w:wAfter w:w="4626" w:type="dxa"/>
          <w:trHeight w:val="300"/>
        </w:trPr>
        <w:tc>
          <w:tcPr>
            <w:tcW w:w="9180" w:type="dxa"/>
            <w:noWrap/>
            <w:vAlign w:val="bottom"/>
            <w:hideMark/>
          </w:tcPr>
          <w:tbl>
            <w:tblPr>
              <w:tblpPr w:leftFromText="180" w:rightFromText="180" w:vertAnchor="text" w:horzAnchor="margin" w:tblpX="108" w:tblpY="263"/>
              <w:tblW w:w="8893" w:type="dxa"/>
              <w:tblLook w:val="04A0" w:firstRow="1" w:lastRow="0" w:firstColumn="1" w:lastColumn="0" w:noHBand="0" w:noVBand="1"/>
            </w:tblPr>
            <w:tblGrid>
              <w:gridCol w:w="8893"/>
            </w:tblGrid>
            <w:tr w:rsidR="0020467F">
              <w:trPr>
                <w:trHeight w:val="276"/>
              </w:trPr>
              <w:tc>
                <w:tcPr>
                  <w:tcW w:w="8893" w:type="dxa"/>
                  <w:noWrap/>
                  <w:vAlign w:val="bottom"/>
                  <w:hideMark/>
                </w:tcPr>
                <w:p w:rsidR="0020467F" w:rsidRDefault="0020467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- 05.08. Dan </w:t>
                  </w:r>
                  <w:proofErr w:type="spellStart"/>
                  <w:r>
                    <w:rPr>
                      <w:rFonts w:cs="Arial"/>
                    </w:rPr>
                    <w:t>domovinske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zahvalnosti</w:t>
                  </w:r>
                  <w:proofErr w:type="spellEnd"/>
                  <w:r>
                    <w:rPr>
                      <w:rFonts w:cs="Arial"/>
                    </w:rPr>
                    <w:t xml:space="preserve"> - </w:t>
                  </w:r>
                  <w:proofErr w:type="spellStart"/>
                  <w:r>
                    <w:rPr>
                      <w:rFonts w:cs="Arial"/>
                    </w:rPr>
                    <w:t>blagdan</w:t>
                  </w:r>
                  <w:proofErr w:type="spellEnd"/>
                  <w:r>
                    <w:rPr>
                      <w:rFonts w:cs="Arial"/>
                    </w:rPr>
                    <w:t xml:space="preserve"> RH</w:t>
                  </w:r>
                </w:p>
              </w:tc>
            </w:tr>
            <w:tr w:rsidR="0020467F">
              <w:trPr>
                <w:trHeight w:val="276"/>
              </w:trPr>
              <w:tc>
                <w:tcPr>
                  <w:tcW w:w="8893" w:type="dxa"/>
                  <w:noWrap/>
                  <w:vAlign w:val="bottom"/>
                  <w:hideMark/>
                </w:tcPr>
                <w:p w:rsidR="0020467F" w:rsidRDefault="0020467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- 15.08. </w:t>
                  </w:r>
                  <w:proofErr w:type="spellStart"/>
                  <w:r>
                    <w:rPr>
                      <w:rFonts w:cs="Arial"/>
                    </w:rPr>
                    <w:t>Velika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Gospa</w:t>
                  </w:r>
                  <w:proofErr w:type="spellEnd"/>
                  <w:r>
                    <w:rPr>
                      <w:rFonts w:cs="Arial"/>
                    </w:rPr>
                    <w:t xml:space="preserve"> - </w:t>
                  </w:r>
                  <w:proofErr w:type="spellStart"/>
                  <w:r>
                    <w:rPr>
                      <w:rFonts w:cs="Arial"/>
                    </w:rPr>
                    <w:t>blagdan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Republike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Hrvatske</w:t>
                  </w:r>
                  <w:proofErr w:type="spellEnd"/>
                </w:p>
              </w:tc>
            </w:tr>
          </w:tbl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2031" w:type="dxa"/>
            <w:gridSpan w:val="2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20467F">
        <w:trPr>
          <w:gridAfter w:val="4"/>
          <w:wAfter w:w="4626" w:type="dxa"/>
          <w:trHeight w:val="300"/>
        </w:trPr>
        <w:tc>
          <w:tcPr>
            <w:tcW w:w="9180" w:type="dxa"/>
            <w:noWrap/>
            <w:vAlign w:val="bottom"/>
            <w:hideMark/>
          </w:tcPr>
          <w:tbl>
            <w:tblPr>
              <w:tblpPr w:leftFromText="180" w:rightFromText="180" w:vertAnchor="text" w:horzAnchor="margin" w:tblpX="108" w:tblpY="263"/>
              <w:tblW w:w="8833" w:type="dxa"/>
              <w:tblLook w:val="04A0" w:firstRow="1" w:lastRow="0" w:firstColumn="1" w:lastColumn="0" w:noHBand="0" w:noVBand="1"/>
            </w:tblPr>
            <w:tblGrid>
              <w:gridCol w:w="2266"/>
              <w:gridCol w:w="1499"/>
              <w:gridCol w:w="1331"/>
              <w:gridCol w:w="1692"/>
              <w:gridCol w:w="2045"/>
            </w:tblGrid>
            <w:tr w:rsidR="0020467F">
              <w:trPr>
                <w:trHeight w:val="330"/>
              </w:trPr>
              <w:tc>
                <w:tcPr>
                  <w:tcW w:w="6802" w:type="dxa"/>
                  <w:gridSpan w:val="5"/>
                  <w:noWrap/>
                  <w:vAlign w:val="bottom"/>
                  <w:hideMark/>
                </w:tcPr>
                <w:p w:rsidR="0020467F" w:rsidRDefault="0020467F">
                  <w:pPr>
                    <w:rPr>
                      <w:rFonts w:cs="Arial"/>
                      <w:b/>
                      <w:bCs/>
                      <w:lang w:val="de-DE"/>
                    </w:rPr>
                  </w:pPr>
                  <w:r>
                    <w:rPr>
                      <w:rFonts w:cs="Arial"/>
                      <w:b/>
                      <w:bCs/>
                      <w:lang w:val="de-DE"/>
                    </w:rPr>
                    <w:t>NERADNI DANI U REPUBLICI HRVATSKOJ</w:t>
                  </w:r>
                </w:p>
              </w:tc>
            </w:tr>
            <w:tr w:rsidR="0020467F">
              <w:trPr>
                <w:trHeight w:hRule="exact" w:val="170"/>
              </w:trPr>
              <w:tc>
                <w:tcPr>
                  <w:tcW w:w="1745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  <w:lang w:val="de-DE"/>
                    </w:rPr>
                  </w:pPr>
                </w:p>
              </w:tc>
              <w:tc>
                <w:tcPr>
                  <w:tcW w:w="1154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  <w:lang w:val="de-DE"/>
                    </w:rPr>
                  </w:pPr>
                </w:p>
              </w:tc>
              <w:tc>
                <w:tcPr>
                  <w:tcW w:w="1025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  <w:lang w:val="de-DE"/>
                    </w:rPr>
                  </w:pPr>
                </w:p>
              </w:tc>
              <w:tc>
                <w:tcPr>
                  <w:tcW w:w="1303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  <w:lang w:val="de-DE"/>
                    </w:rPr>
                  </w:pPr>
                </w:p>
              </w:tc>
              <w:tc>
                <w:tcPr>
                  <w:tcW w:w="1575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20467F">
              <w:trPr>
                <w:trHeight w:val="300"/>
              </w:trPr>
              <w:tc>
                <w:tcPr>
                  <w:tcW w:w="2899" w:type="dxa"/>
                  <w:gridSpan w:val="2"/>
                  <w:noWrap/>
                  <w:vAlign w:val="bottom"/>
                  <w:hideMark/>
                </w:tcPr>
                <w:p w:rsidR="0020467F" w:rsidRDefault="0020467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lang w:val="de-DE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- 01.11. </w:t>
                  </w:r>
                  <w:proofErr w:type="spellStart"/>
                  <w:r>
                    <w:rPr>
                      <w:rFonts w:cs="Arial"/>
                    </w:rPr>
                    <w:t>Svi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sveti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w="1025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303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75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20467F">
              <w:trPr>
                <w:trHeight w:val="300"/>
              </w:trPr>
              <w:tc>
                <w:tcPr>
                  <w:tcW w:w="3924" w:type="dxa"/>
                  <w:gridSpan w:val="3"/>
                  <w:noWrap/>
                  <w:vAlign w:val="bottom"/>
                  <w:hideMark/>
                </w:tcPr>
                <w:p w:rsidR="0020467F" w:rsidRDefault="0020467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- 06.01. </w:t>
                  </w:r>
                  <w:proofErr w:type="spellStart"/>
                  <w:r>
                    <w:rPr>
                      <w:rFonts w:cs="Arial"/>
                    </w:rPr>
                    <w:t>Bogojavljanje</w:t>
                  </w:r>
                  <w:proofErr w:type="spellEnd"/>
                  <w:r>
                    <w:rPr>
                      <w:rFonts w:cs="Arial"/>
                    </w:rPr>
                    <w:t xml:space="preserve"> - Tri </w:t>
                  </w:r>
                  <w:proofErr w:type="spellStart"/>
                  <w:r>
                    <w:rPr>
                      <w:rFonts w:cs="Arial"/>
                    </w:rPr>
                    <w:t>kralja</w:t>
                  </w:r>
                  <w:proofErr w:type="spellEnd"/>
                </w:p>
              </w:tc>
              <w:tc>
                <w:tcPr>
                  <w:tcW w:w="1303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75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20467F">
              <w:trPr>
                <w:trHeight w:val="300"/>
              </w:trPr>
              <w:tc>
                <w:tcPr>
                  <w:tcW w:w="5227" w:type="dxa"/>
                  <w:gridSpan w:val="4"/>
                  <w:noWrap/>
                  <w:vAlign w:val="bottom"/>
                  <w:hideMark/>
                </w:tcPr>
                <w:p w:rsidR="0020467F" w:rsidRDefault="0020467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- 12.04. </w:t>
                  </w:r>
                  <w:proofErr w:type="spellStart"/>
                  <w:r>
                    <w:rPr>
                      <w:rFonts w:cs="Arial"/>
                    </w:rPr>
                    <w:t>Uskrs</w:t>
                  </w:r>
                  <w:proofErr w:type="spellEnd"/>
                  <w:r>
                    <w:rPr>
                      <w:rFonts w:cs="Arial"/>
                    </w:rPr>
                    <w:t xml:space="preserve"> - </w:t>
                  </w:r>
                  <w:proofErr w:type="spellStart"/>
                  <w:r>
                    <w:rPr>
                      <w:rFonts w:cs="Arial"/>
                    </w:rPr>
                    <w:t>Nedjelja</w:t>
                  </w:r>
                  <w:proofErr w:type="spellEnd"/>
                  <w:r>
                    <w:rPr>
                      <w:rFonts w:cs="Arial"/>
                    </w:rPr>
                    <w:t xml:space="preserve"> -</w:t>
                  </w:r>
                  <w:proofErr w:type="spellStart"/>
                  <w:r>
                    <w:rPr>
                      <w:rFonts w:cs="Arial"/>
                    </w:rPr>
                    <w:t>Uskrs</w:t>
                  </w:r>
                  <w:proofErr w:type="spellEnd"/>
                </w:p>
              </w:tc>
              <w:tc>
                <w:tcPr>
                  <w:tcW w:w="1575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20467F">
              <w:trPr>
                <w:trHeight w:val="300"/>
              </w:trPr>
              <w:tc>
                <w:tcPr>
                  <w:tcW w:w="3924" w:type="dxa"/>
                  <w:gridSpan w:val="3"/>
                  <w:noWrap/>
                  <w:vAlign w:val="bottom"/>
                  <w:hideMark/>
                </w:tcPr>
                <w:p w:rsidR="0020467F" w:rsidRDefault="0020467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- 13.04. </w:t>
                  </w:r>
                  <w:proofErr w:type="spellStart"/>
                  <w:r>
                    <w:rPr>
                      <w:rFonts w:cs="Arial"/>
                    </w:rPr>
                    <w:t>Uskrsni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ponedjeljak</w:t>
                  </w:r>
                  <w:proofErr w:type="spellEnd"/>
                </w:p>
              </w:tc>
              <w:tc>
                <w:tcPr>
                  <w:tcW w:w="1303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75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20467F">
              <w:trPr>
                <w:trHeight w:val="300"/>
              </w:trPr>
              <w:tc>
                <w:tcPr>
                  <w:tcW w:w="1745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4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25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303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75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20467F">
              <w:trPr>
                <w:trHeight w:val="330"/>
              </w:trPr>
              <w:tc>
                <w:tcPr>
                  <w:tcW w:w="3924" w:type="dxa"/>
                  <w:gridSpan w:val="3"/>
                  <w:noWrap/>
                  <w:vAlign w:val="bottom"/>
                  <w:hideMark/>
                </w:tcPr>
                <w:p w:rsidR="0020467F" w:rsidRDefault="0020467F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OPĆINSKI  BLAGDAN</w:t>
                  </w:r>
                </w:p>
              </w:tc>
              <w:tc>
                <w:tcPr>
                  <w:tcW w:w="1303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75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20467F">
              <w:trPr>
                <w:trHeight w:hRule="exact" w:val="170"/>
              </w:trPr>
              <w:tc>
                <w:tcPr>
                  <w:tcW w:w="1745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54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25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303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75" w:type="dxa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20467F">
              <w:trPr>
                <w:trHeight w:val="306"/>
              </w:trPr>
              <w:tc>
                <w:tcPr>
                  <w:tcW w:w="6802" w:type="dxa"/>
                  <w:gridSpan w:val="5"/>
                  <w:noWrap/>
                  <w:vAlign w:val="bottom"/>
                </w:tcPr>
                <w:p w:rsidR="0020467F" w:rsidRDefault="0020467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- 15.10. </w:t>
                  </w:r>
                  <w:proofErr w:type="spellStart"/>
                  <w:r>
                    <w:rPr>
                      <w:rFonts w:cs="Arial"/>
                    </w:rPr>
                    <w:t>Terezino</w:t>
                  </w:r>
                  <w:proofErr w:type="spellEnd"/>
                  <w:r>
                    <w:rPr>
                      <w:rFonts w:cs="Arial"/>
                    </w:rPr>
                    <w:t xml:space="preserve"> u </w:t>
                  </w:r>
                  <w:proofErr w:type="spellStart"/>
                  <w:r>
                    <w:rPr>
                      <w:rFonts w:cs="Arial"/>
                    </w:rPr>
                    <w:t>Ravnoj</w:t>
                  </w:r>
                  <w:proofErr w:type="spellEnd"/>
                  <w:r>
                    <w:rPr>
                      <w:rFonts w:cs="Arial"/>
                    </w:rPr>
                    <w:t xml:space="preserve"> Gori</w:t>
                  </w:r>
                </w:p>
                <w:p w:rsidR="0020467F" w:rsidRDefault="0020467F">
                  <w:pPr>
                    <w:rPr>
                      <w:rFonts w:cs="Arial"/>
                    </w:rPr>
                  </w:pPr>
                </w:p>
                <w:p w:rsidR="0020467F" w:rsidRDefault="0020467F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DAN ŠKOLE – 18.10.2019. – NASTAVNI RADNI DAN </w:t>
                  </w:r>
                </w:p>
              </w:tc>
            </w:tr>
          </w:tbl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2031" w:type="dxa"/>
            <w:gridSpan w:val="2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20467F">
        <w:trPr>
          <w:gridAfter w:val="4"/>
          <w:wAfter w:w="4626" w:type="dxa"/>
          <w:trHeight w:val="300"/>
        </w:trPr>
        <w:tc>
          <w:tcPr>
            <w:tcW w:w="9180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2031" w:type="dxa"/>
            <w:gridSpan w:val="2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20467F">
        <w:trPr>
          <w:trHeight w:val="300"/>
        </w:trPr>
        <w:tc>
          <w:tcPr>
            <w:tcW w:w="9180" w:type="dxa"/>
            <w:noWrap/>
            <w:vAlign w:val="bottom"/>
          </w:tcPr>
          <w:p w:rsidR="0020467F" w:rsidRDefault="0020467F">
            <w:pPr>
              <w:pStyle w:val="Tijeloteksta"/>
              <w:spacing w:after="0"/>
              <w:rPr>
                <w:color w:val="42424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Odgoj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obrazovanje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školi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ostvaruje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na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temelju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nacionalnog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kurikuluma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nastavnih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plana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programa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kurikuluma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nastavnih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424242"/>
                <w:sz w:val="24"/>
                <w:szCs w:val="24"/>
                <w:shd w:val="clear" w:color="auto" w:fill="FFFFFF"/>
              </w:rPr>
              <w:t>predmeta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 i</w:t>
            </w:r>
            <w:proofErr w:type="gram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školskog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kurikuluma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424242"/>
                <w:sz w:val="24"/>
                <w:szCs w:val="24"/>
              </w:rPr>
              <w:br/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Kurikulumom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nastavnih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predmeta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određuju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svrha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ciljevi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učenja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poučavanja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nastavnog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predmeta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struktura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pojedinog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predmeta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i,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odgojno-obrazovni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424242"/>
                <w:sz w:val="24"/>
                <w:szCs w:val="24"/>
                <w:shd w:val="clear" w:color="auto" w:fill="FFFFFF"/>
              </w:rPr>
              <w:t>ishodi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usvojenosti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ishoda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učenje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poučavanje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te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vrednovanje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pojedinom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nastavnom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predmetu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424242"/>
                <w:sz w:val="24"/>
                <w:szCs w:val="24"/>
              </w:rPr>
              <w:br/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Nastavnim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planom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određuje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oblik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izvođenja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kurikuluma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obvezno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izborno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fakultativno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međupredmetno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i/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ili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interdisciplinarno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godišnji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broj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nastavnih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sati i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njihov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raspored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po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24242"/>
                <w:sz w:val="24"/>
                <w:szCs w:val="24"/>
                <w:shd w:val="clear" w:color="auto" w:fill="FFFFFF"/>
              </w:rPr>
              <w:t>razredima</w:t>
            </w:r>
            <w:proofErr w:type="spellEnd"/>
            <w:r>
              <w:rPr>
                <w:color w:val="424242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0467F" w:rsidRDefault="0020467F">
            <w:pPr>
              <w:pStyle w:val="Tijeloteksta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 školski </w:t>
            </w:r>
            <w:proofErr w:type="spellStart"/>
            <w:r>
              <w:rPr>
                <w:sz w:val="24"/>
                <w:szCs w:val="24"/>
              </w:rPr>
              <w:t>godine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uvodi</w:t>
            </w:r>
            <w:proofErr w:type="spellEnd"/>
            <w:r>
              <w:rPr>
                <w:sz w:val="24"/>
                <w:szCs w:val="24"/>
              </w:rPr>
              <w:t xml:space="preserve"> se Škola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život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prvi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predmete</w:t>
            </w:r>
            <w:proofErr w:type="spellEnd"/>
            <w:r>
              <w:rPr>
                <w:sz w:val="24"/>
                <w:szCs w:val="24"/>
              </w:rPr>
              <w:t xml:space="preserve"> I u </w:t>
            </w:r>
            <w:proofErr w:type="spellStart"/>
            <w:r>
              <w:rPr>
                <w:sz w:val="24"/>
                <w:szCs w:val="24"/>
              </w:rPr>
              <w:t>sedmi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predmeta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biologija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kemija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fizika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1455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1292" w:type="dxa"/>
            <w:gridSpan w:val="2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1643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  <w:tc>
          <w:tcPr>
            <w:tcW w:w="236" w:type="dxa"/>
            <w:noWrap/>
            <w:vAlign w:val="bottom"/>
          </w:tcPr>
          <w:p w:rsidR="0020467F" w:rsidRDefault="002046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31" w:type="dxa"/>
            <w:noWrap/>
            <w:vAlign w:val="bottom"/>
          </w:tcPr>
          <w:p w:rsidR="0020467F" w:rsidRDefault="0020467F">
            <w:pPr>
              <w:rPr>
                <w:rFonts w:cs="Arial"/>
              </w:rPr>
            </w:pPr>
          </w:p>
        </w:tc>
      </w:tr>
      <w:tr w:rsidR="0020467F" w:rsidTr="0020467F">
        <w:trPr>
          <w:gridAfter w:val="4"/>
          <w:wAfter w:w="4626" w:type="dxa"/>
          <w:trHeight w:val="330"/>
        </w:trPr>
        <w:tc>
          <w:tcPr>
            <w:tcW w:w="9180" w:type="dxa"/>
            <w:noWrap/>
            <w:vAlign w:val="bottom"/>
          </w:tcPr>
          <w:p w:rsidR="0020467F" w:rsidRDefault="0020467F">
            <w:pPr>
              <w:pStyle w:val="Tijeloteksta"/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 </w:t>
            </w:r>
            <w:proofErr w:type="spellStart"/>
            <w:r>
              <w:rPr>
                <w:b/>
                <w:sz w:val="24"/>
                <w:szCs w:val="24"/>
              </w:rPr>
              <w:t>Godišnjem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planu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programu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rada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škole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</w:t>
            </w:r>
            <w:proofErr w:type="spellEnd"/>
            <w:r>
              <w:rPr>
                <w:b/>
                <w:sz w:val="24"/>
                <w:szCs w:val="24"/>
              </w:rPr>
              <w:t xml:space="preserve"> 2019/20. </w:t>
            </w:r>
            <w:proofErr w:type="gramStart"/>
            <w:r>
              <w:rPr>
                <w:b/>
                <w:sz w:val="24"/>
                <w:szCs w:val="24"/>
              </w:rPr>
              <w:t>pod</w:t>
            </w:r>
            <w:proofErr w:type="gramEnd"/>
            <w:r>
              <w:rPr>
                <w:b/>
                <w:sz w:val="24"/>
                <w:szCs w:val="24"/>
              </w:rPr>
              <w:t xml:space="preserve"> 2.5.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mijenja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b/>
                <w:sz w:val="24"/>
                <w:szCs w:val="24"/>
              </w:rPr>
              <w:t>tablica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Tjedna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godišnja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zaduženja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odgojno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obrazovnih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radnika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koja</w:t>
            </w:r>
            <w:proofErr w:type="spellEnd"/>
            <w:r>
              <w:rPr>
                <w:b/>
                <w:sz w:val="24"/>
                <w:szCs w:val="24"/>
              </w:rPr>
              <w:t xml:space="preserve"> je </w:t>
            </w:r>
            <w:proofErr w:type="spellStart"/>
            <w:r>
              <w:rPr>
                <w:b/>
                <w:sz w:val="24"/>
                <w:szCs w:val="24"/>
              </w:rPr>
              <w:t>usklađena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Izmjenama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dopunama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Pravilnika</w:t>
            </w:r>
            <w:proofErr w:type="spellEnd"/>
            <w:r>
              <w:rPr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b/>
                <w:sz w:val="24"/>
                <w:szCs w:val="24"/>
              </w:rPr>
              <w:t>tjednim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radnim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obvezama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učitelja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stručnih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suradnika</w:t>
            </w:r>
            <w:proofErr w:type="spellEnd"/>
            <w:r>
              <w:rPr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b/>
                <w:sz w:val="24"/>
                <w:szCs w:val="24"/>
              </w:rPr>
              <w:t>osnvnoj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školi</w:t>
            </w:r>
            <w:proofErr w:type="spellEnd"/>
            <w:r>
              <w:rPr>
                <w:b/>
                <w:sz w:val="24"/>
                <w:szCs w:val="24"/>
              </w:rPr>
              <w:t xml:space="preserve"> (NN102/19).</w:t>
            </w:r>
          </w:p>
          <w:p w:rsidR="0020467F" w:rsidRDefault="0020467F">
            <w:pPr>
              <w:pStyle w:val="Tijeloteksta"/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Tablica</w:t>
            </w:r>
            <w:proofErr w:type="spellEnd"/>
            <w:r>
              <w:rPr>
                <w:b/>
                <w:sz w:val="24"/>
                <w:szCs w:val="24"/>
              </w:rPr>
              <w:t xml:space="preserve"> pod 2.5. </w:t>
            </w:r>
            <w:proofErr w:type="gramStart"/>
            <w:r>
              <w:rPr>
                <w:b/>
                <w:sz w:val="24"/>
                <w:szCs w:val="24"/>
              </w:rPr>
              <w:t>u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privitku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izmjena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20467F" w:rsidRDefault="0020467F">
            <w:pPr>
              <w:pStyle w:val="Tijeloteksta"/>
              <w:spacing w:after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20467F" w:rsidRDefault="0020467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KLASA: 602-01/19-01/46</w:t>
            </w:r>
          </w:p>
          <w:p w:rsidR="0020467F" w:rsidRDefault="00204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URBROJ: 2112-39-7-19-01</w:t>
            </w:r>
          </w:p>
          <w:p w:rsidR="0020467F" w:rsidRDefault="0020467F">
            <w:pPr>
              <w:pStyle w:val="Bezproreda1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RAVNA GORA, 13.01.2020.</w:t>
            </w:r>
          </w:p>
          <w:p w:rsidR="0020467F" w:rsidRDefault="0020467F">
            <w:pPr>
              <w:pStyle w:val="Bezproreda1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20467F" w:rsidRDefault="0020467F">
            <w:pPr>
              <w:pStyle w:val="Bezproreda1"/>
              <w:ind w:left="7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20467F" w:rsidRDefault="0020467F">
            <w:pPr>
              <w:pStyle w:val="Bezproreda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Predsjednica Školskog odbora:                                              Ravnateljica:</w:t>
            </w:r>
          </w:p>
          <w:p w:rsidR="0020467F" w:rsidRDefault="0020467F">
            <w:pPr>
              <w:pStyle w:val="Bezproreda1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7F" w:rsidRDefault="0020467F">
            <w:pPr>
              <w:pStyle w:val="Bezproreda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Branka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Padavić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prof.                     mr.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Nataša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Možgon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Kauzlarić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prof. i dipl. bibl.</w:t>
            </w:r>
          </w:p>
          <w:p w:rsidR="0020467F" w:rsidRDefault="0020467F">
            <w:pPr>
              <w:pStyle w:val="Bezproreda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467F" w:rsidRDefault="0020467F">
            <w:pPr>
              <w:pStyle w:val="Bezproreda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467F" w:rsidRDefault="0020467F">
            <w:pPr>
              <w:rPr>
                <w:rFonts w:cs="Arial"/>
              </w:rPr>
            </w:pPr>
          </w:p>
          <w:p w:rsidR="0020467F" w:rsidRDefault="0020467F">
            <w:pPr>
              <w:rPr>
                <w:rFonts w:cs="Arial"/>
              </w:rPr>
            </w:pPr>
          </w:p>
          <w:p w:rsidR="0020467F" w:rsidRDefault="0020467F">
            <w:pPr>
              <w:pStyle w:val="Tijeloteksta"/>
              <w:spacing w:after="0"/>
              <w:jc w:val="both"/>
              <w:rPr>
                <w:rFonts w:cs="Times New Roman"/>
                <w:b/>
                <w:sz w:val="24"/>
              </w:rPr>
            </w:pPr>
          </w:p>
          <w:p w:rsidR="0020467F" w:rsidRDefault="0020467F">
            <w:pPr>
              <w:pStyle w:val="Tijeloteksta"/>
              <w:spacing w:after="0"/>
              <w:jc w:val="both"/>
              <w:rPr>
                <w:b/>
                <w:sz w:val="24"/>
              </w:rPr>
            </w:pPr>
          </w:p>
          <w:p w:rsidR="0020467F" w:rsidRDefault="0020467F">
            <w:pPr>
              <w:ind w:right="5706"/>
              <w:rPr>
                <w:rFonts w:cs="Arial"/>
                <w:b/>
                <w:bCs/>
                <w:lang w:val="de-DE"/>
              </w:rPr>
            </w:pPr>
          </w:p>
        </w:tc>
        <w:tc>
          <w:tcPr>
            <w:tcW w:w="2031" w:type="dxa"/>
            <w:gridSpan w:val="2"/>
            <w:noWrap/>
            <w:vAlign w:val="bottom"/>
          </w:tcPr>
          <w:p w:rsidR="0020467F" w:rsidRDefault="0020467F">
            <w:pPr>
              <w:rPr>
                <w:rFonts w:cs="Arial"/>
                <w:lang w:val="de-DE"/>
              </w:rPr>
            </w:pPr>
          </w:p>
        </w:tc>
      </w:tr>
    </w:tbl>
    <w:p w:rsidR="00815328" w:rsidRDefault="00815328"/>
    <w:sectPr w:rsidR="008153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449AB"/>
    <w:multiLevelType w:val="multilevel"/>
    <w:tmpl w:val="F2D0B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320" w:hanging="960"/>
      </w:pPr>
    </w:lvl>
    <w:lvl w:ilvl="2">
      <w:start w:val="10"/>
      <w:numFmt w:val="decimal"/>
      <w:isLgl/>
      <w:lvlText w:val="%1.%2.%3."/>
      <w:lvlJc w:val="left"/>
      <w:pPr>
        <w:ind w:left="1320" w:hanging="9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8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1"/>
    <w:rsid w:val="0020467F"/>
    <w:rsid w:val="002655A1"/>
    <w:rsid w:val="0081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09AD"/>
  <w15:chartTrackingRefBased/>
  <w15:docId w15:val="{841DA054-D595-4AC1-9D65-2D03603D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7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20467F"/>
    <w:rPr>
      <w:rFonts w:ascii="Arial" w:hAnsi="Arial" w:cs="Arial"/>
      <w:lang w:val="en-GB" w:eastAsia="x-none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20467F"/>
    <w:pPr>
      <w:spacing w:after="120"/>
    </w:pPr>
    <w:rPr>
      <w:rFonts w:eastAsiaTheme="minorHAnsi" w:cs="Arial"/>
      <w:sz w:val="22"/>
      <w:szCs w:val="22"/>
      <w:lang w:eastAsia="x-none"/>
    </w:rPr>
  </w:style>
  <w:style w:type="character" w:customStyle="1" w:styleId="TijelotekstaChar1">
    <w:name w:val="Tijelo teksta Char1"/>
    <w:basedOn w:val="Zadanifontodlomka"/>
    <w:uiPriority w:val="99"/>
    <w:semiHidden/>
    <w:rsid w:val="0020467F"/>
    <w:rPr>
      <w:rFonts w:ascii="Arial" w:eastAsia="Times New Roman" w:hAnsi="Arial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20467F"/>
    <w:pPr>
      <w:ind w:left="708"/>
    </w:pPr>
  </w:style>
  <w:style w:type="paragraph" w:customStyle="1" w:styleId="Bezproreda1">
    <w:name w:val="Bez proreda1"/>
    <w:basedOn w:val="Normal"/>
    <w:rsid w:val="0020467F"/>
    <w:pPr>
      <w:suppressAutoHyphens/>
    </w:pPr>
    <w:rPr>
      <w:rFonts w:ascii="Calibri" w:eastAsia="Calibri" w:hAnsi="Calibri" w:cs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2020-03-02T13:14:00Z</dcterms:created>
  <dcterms:modified xsi:type="dcterms:W3CDTF">2020-03-02T13:14:00Z</dcterms:modified>
</cp:coreProperties>
</file>