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122245">
        <w:rPr>
          <w:rFonts w:eastAsia="Times New Roman"/>
          <w:color w:val="auto"/>
          <w:szCs w:val="24"/>
        </w:rPr>
        <w:t>28</w:t>
      </w:r>
      <w:r w:rsidRPr="009F0479">
        <w:rPr>
          <w:rFonts w:eastAsia="Times New Roman"/>
          <w:color w:val="auto"/>
          <w:szCs w:val="24"/>
        </w:rPr>
        <w:t>.</w:t>
      </w:r>
      <w:r w:rsidR="00A80CB0">
        <w:rPr>
          <w:rFonts w:eastAsia="Times New Roman"/>
          <w:color w:val="auto"/>
          <w:szCs w:val="24"/>
        </w:rPr>
        <w:t>0</w:t>
      </w:r>
      <w:r w:rsidR="00122245">
        <w:rPr>
          <w:rFonts w:eastAsia="Times New Roman"/>
          <w:color w:val="auto"/>
          <w:szCs w:val="24"/>
        </w:rPr>
        <w:t>2</w:t>
      </w:r>
      <w:r w:rsidRPr="009F0479">
        <w:rPr>
          <w:rFonts w:eastAsia="Times New Roman"/>
          <w:color w:val="auto"/>
          <w:szCs w:val="24"/>
        </w:rPr>
        <w:t>.20</w:t>
      </w:r>
      <w:r w:rsidR="00A80CB0">
        <w:rPr>
          <w:rFonts w:eastAsia="Times New Roman"/>
          <w:color w:val="auto"/>
          <w:szCs w:val="24"/>
        </w:rPr>
        <w:t>2</w:t>
      </w:r>
      <w:r w:rsidR="00122245">
        <w:rPr>
          <w:rFonts w:eastAsia="Times New Roman"/>
          <w:color w:val="auto"/>
          <w:szCs w:val="24"/>
        </w:rPr>
        <w:t>4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135CF4" w:rsidRPr="00135CF4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b/>
          <w:color w:val="auto"/>
          <w:sz w:val="40"/>
          <w:szCs w:val="40"/>
        </w:rPr>
      </w:pPr>
      <w:r w:rsidRPr="00135CF4">
        <w:rPr>
          <w:rFonts w:ascii="Trebuchet MS" w:eastAsia="Times New Roman" w:hAnsi="Trebuchet MS"/>
          <w:b/>
          <w:color w:val="auto"/>
          <w:sz w:val="40"/>
          <w:szCs w:val="40"/>
        </w:rPr>
        <w:t xml:space="preserve">Obavijest kandidatima </w:t>
      </w:r>
    </w:p>
    <w:p w:rsidR="00135CF4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radno mjesto </w:t>
      </w:r>
    </w:p>
    <w:p w:rsidR="00CF0883" w:rsidRPr="00C82A4E" w:rsidRDefault="00B37DC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>spremač</w:t>
      </w:r>
      <w:bookmarkStart w:id="0" w:name="_GoBack"/>
      <w:bookmarkEnd w:id="0"/>
      <w:r>
        <w:rPr>
          <w:rFonts w:ascii="Trebuchet MS" w:eastAsia="Times New Roman" w:hAnsi="Trebuchet MS"/>
          <w:color w:val="auto"/>
          <w:sz w:val="32"/>
          <w:szCs w:val="32"/>
        </w:rPr>
        <w:t>ice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>Temeljem čl. 24. Temeljnog kolektivnog ugovora za službenike i namještenike u javnim službama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 (NN 56/22) po raspisanom </w:t>
      </w:r>
      <w:r>
        <w:rPr>
          <w:rFonts w:ascii="Trebuchet MS" w:eastAsia="Times New Roman" w:hAnsi="Trebuchet MS"/>
          <w:color w:val="auto"/>
          <w:szCs w:val="24"/>
        </w:rPr>
        <w:t xml:space="preserve"> 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natječaju koji je objavljen na stranicama zavoda za zapošljavanje i web stranici škole </w:t>
      </w:r>
      <w:r>
        <w:rPr>
          <w:rFonts w:ascii="Trebuchet MS" w:eastAsia="Times New Roman" w:hAnsi="Trebuchet MS"/>
          <w:color w:val="auto"/>
          <w:szCs w:val="24"/>
        </w:rPr>
        <w:t xml:space="preserve">od </w:t>
      </w:r>
      <w:r w:rsidR="00122245">
        <w:rPr>
          <w:rFonts w:ascii="Trebuchet MS" w:eastAsia="Times New Roman" w:hAnsi="Trebuchet MS"/>
          <w:color w:val="auto"/>
          <w:szCs w:val="24"/>
        </w:rPr>
        <w:t>05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122245">
        <w:rPr>
          <w:rFonts w:ascii="Trebuchet MS" w:eastAsia="Times New Roman" w:hAnsi="Trebuchet MS"/>
          <w:color w:val="auto"/>
          <w:szCs w:val="24"/>
        </w:rPr>
        <w:t>13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A80CB0">
        <w:rPr>
          <w:rFonts w:ascii="Trebuchet MS" w:eastAsia="Times New Roman" w:hAnsi="Trebuchet MS"/>
          <w:color w:val="auto"/>
          <w:szCs w:val="24"/>
        </w:rPr>
        <w:t>0</w:t>
      </w:r>
      <w:r w:rsidR="00122245">
        <w:rPr>
          <w:rFonts w:ascii="Trebuchet MS" w:eastAsia="Times New Roman" w:hAnsi="Trebuchet MS"/>
          <w:color w:val="auto"/>
          <w:szCs w:val="24"/>
        </w:rPr>
        <w:t>2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A80CB0">
        <w:rPr>
          <w:rFonts w:ascii="Trebuchet MS" w:eastAsia="Times New Roman" w:hAnsi="Trebuchet MS"/>
          <w:color w:val="auto"/>
          <w:szCs w:val="24"/>
        </w:rPr>
        <w:t>2</w:t>
      </w:r>
      <w:r w:rsidR="00122245">
        <w:rPr>
          <w:rFonts w:ascii="Trebuchet MS" w:eastAsia="Times New Roman" w:hAnsi="Trebuchet MS"/>
          <w:color w:val="auto"/>
          <w:szCs w:val="24"/>
        </w:rPr>
        <w:t>4</w:t>
      </w:r>
      <w:r>
        <w:rPr>
          <w:rFonts w:ascii="Trebuchet MS" w:eastAsia="Times New Roman" w:hAnsi="Trebuchet MS"/>
          <w:color w:val="auto"/>
          <w:szCs w:val="24"/>
        </w:rPr>
        <w:t xml:space="preserve">. 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za radno mjesto </w:t>
      </w:r>
      <w:r w:rsidR="00122245">
        <w:rPr>
          <w:rFonts w:ascii="Trebuchet MS" w:eastAsia="Times New Roman" w:hAnsi="Trebuchet MS"/>
          <w:color w:val="auto"/>
          <w:szCs w:val="24"/>
        </w:rPr>
        <w:t>spremačice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 na neodređeno puno radno vrijeme </w:t>
      </w:r>
      <w:r>
        <w:rPr>
          <w:rFonts w:ascii="Trebuchet MS" w:eastAsia="Times New Roman" w:hAnsi="Trebuchet MS"/>
          <w:color w:val="auto"/>
          <w:szCs w:val="24"/>
        </w:rPr>
        <w:t xml:space="preserve">izabran je kandidat </w:t>
      </w:r>
      <w:r w:rsidR="00122245">
        <w:rPr>
          <w:rFonts w:ascii="Trebuchet MS" w:eastAsia="Times New Roman" w:hAnsi="Trebuchet MS"/>
          <w:color w:val="auto"/>
          <w:szCs w:val="24"/>
        </w:rPr>
        <w:t>MIRELA GRGURIĆ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  iz Ravne Gore koja zadovoljava uvjete raspisanog natječaja.  </w:t>
      </w:r>
      <w:r>
        <w:rPr>
          <w:rFonts w:ascii="Trebuchet MS" w:eastAsia="Times New Roman" w:hAnsi="Trebuchet MS"/>
          <w:color w:val="auto"/>
          <w:szCs w:val="24"/>
        </w:rPr>
        <w:t xml:space="preserve"> </w:t>
      </w: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A80CB0" w:rsidRDefault="00A80CB0" w:rsidP="00A80CB0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Zakona o pravu na pristup informacijama kandidati imaju pravo uvida u natječajnu dokumentaciju po podnesenom zahtjevu za pristup informacijama koji se nalazi na web stranici škole.  </w:t>
      </w:r>
    </w:p>
    <w:p w:rsidR="00135CF4" w:rsidRDefault="00135CF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135CF4" w:rsidRDefault="00135CF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Objavom rezultata natječaja na web stranici škole smatra se da su svi kandidati obavješteni o rezultatima natječaja. </w:t>
      </w: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Pr="009F0479" w:rsidRDefault="009F0479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Ravnateljica škole: </w:t>
      </w:r>
      <w:proofErr w:type="spellStart"/>
      <w:r w:rsidRPr="009F0479">
        <w:rPr>
          <w:rFonts w:eastAsia="Times New Roman"/>
          <w:color w:val="auto"/>
          <w:szCs w:val="24"/>
        </w:rPr>
        <w:t>mr.sc.Nataša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Možgon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122245"/>
    <w:rsid w:val="00135CF4"/>
    <w:rsid w:val="009F0479"/>
    <w:rsid w:val="00A55674"/>
    <w:rsid w:val="00A80CB0"/>
    <w:rsid w:val="00B37DCE"/>
    <w:rsid w:val="00BB120B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3E7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CB0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10</cp:revision>
  <cp:lastPrinted>2023-01-17T11:33:00Z</cp:lastPrinted>
  <dcterms:created xsi:type="dcterms:W3CDTF">2019-10-22T06:57:00Z</dcterms:created>
  <dcterms:modified xsi:type="dcterms:W3CDTF">2024-02-27T11:48:00Z</dcterms:modified>
</cp:coreProperties>
</file>