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REPUBLIKA HRVATSKA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PRIMORSKO GORANSKA ŽUPANIJA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>
        <w:rPr>
          <w:rFonts w:eastAsia="Times New Roman"/>
          <w:color w:val="auto"/>
          <w:szCs w:val="24"/>
          <w:lang w:val="de-DE"/>
        </w:rPr>
        <w:t>OŠ DR.BRANIMIRA MARKOVIĆA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RAVNA GORA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Klasa: 112-01/20-01/</w:t>
      </w:r>
      <w:r>
        <w:rPr>
          <w:rFonts w:eastAsia="Times New Roman"/>
          <w:color w:val="auto"/>
          <w:szCs w:val="24"/>
        </w:rPr>
        <w:t>101</w:t>
      </w:r>
      <w:bookmarkStart w:id="0" w:name="_GoBack"/>
      <w:bookmarkEnd w:id="0"/>
      <w:r>
        <w:rPr>
          <w:rFonts w:eastAsia="Times New Roman"/>
          <w:color w:val="auto"/>
          <w:szCs w:val="24"/>
        </w:rPr>
        <w:t xml:space="preserve"> 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>
        <w:rPr>
          <w:rFonts w:eastAsia="Times New Roman"/>
          <w:color w:val="auto"/>
          <w:szCs w:val="24"/>
        </w:rPr>
        <w:t>Urbroj</w:t>
      </w:r>
      <w:proofErr w:type="spellEnd"/>
      <w:r>
        <w:rPr>
          <w:rFonts w:eastAsia="Times New Roman"/>
          <w:color w:val="auto"/>
          <w:szCs w:val="24"/>
        </w:rPr>
        <w:t>: 2112-39-7-20-01</w:t>
      </w:r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Ravna Gora, </w:t>
      </w:r>
      <w:r>
        <w:rPr>
          <w:rFonts w:eastAsia="Times New Roman"/>
          <w:color w:val="auto"/>
          <w:szCs w:val="24"/>
        </w:rPr>
        <w:t>20</w:t>
      </w:r>
      <w:r>
        <w:rPr>
          <w:rFonts w:eastAsia="Times New Roman"/>
          <w:color w:val="auto"/>
          <w:szCs w:val="24"/>
        </w:rPr>
        <w:t>.11.2020.</w:t>
      </w: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>
        <w:rPr>
          <w:rFonts w:ascii="Trebuchet MS" w:eastAsia="Times New Roman" w:hAnsi="Trebuchet MS"/>
          <w:color w:val="auto"/>
          <w:sz w:val="32"/>
          <w:szCs w:val="32"/>
        </w:rPr>
        <w:t xml:space="preserve">PREDMET: Obavijest kandidatima po objavljenom natječaju za radno mjesto učitelja </w:t>
      </w:r>
      <w:r>
        <w:rPr>
          <w:rFonts w:ascii="Trebuchet MS" w:eastAsia="Times New Roman" w:hAnsi="Trebuchet MS"/>
          <w:color w:val="auto"/>
          <w:sz w:val="32"/>
          <w:szCs w:val="32"/>
        </w:rPr>
        <w:t>glazbene kulture</w:t>
      </w:r>
      <w:r>
        <w:rPr>
          <w:rFonts w:ascii="Trebuchet MS" w:eastAsia="Times New Roman" w:hAnsi="Trebuchet MS"/>
          <w:color w:val="auto"/>
          <w:sz w:val="32"/>
          <w:szCs w:val="32"/>
        </w:rPr>
        <w:t xml:space="preserve"> </w:t>
      </w:r>
    </w:p>
    <w:p w:rsidR="00313BF8" w:rsidRDefault="00313BF8" w:rsidP="00313BF8">
      <w:pPr>
        <w:spacing w:after="0" w:line="256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Obavještavaju se kandidati prijavljeni na natječaj za radno mjesto učitelja </w:t>
      </w:r>
      <w:r>
        <w:rPr>
          <w:rFonts w:ascii="Trebuchet MS" w:eastAsia="Times New Roman" w:hAnsi="Trebuchet MS"/>
          <w:color w:val="auto"/>
          <w:szCs w:val="24"/>
        </w:rPr>
        <w:t>glazbene kulture</w:t>
      </w:r>
      <w:r>
        <w:rPr>
          <w:rFonts w:ascii="Trebuchet MS" w:eastAsia="Times New Roman" w:hAnsi="Trebuchet MS"/>
          <w:color w:val="auto"/>
          <w:szCs w:val="24"/>
        </w:rPr>
        <w:t xml:space="preserve"> na neodređeno nepuno radno vrijeme od 16 sati tjedno , objavljen </w:t>
      </w:r>
      <w:r>
        <w:rPr>
          <w:rFonts w:ascii="Trebuchet MS" w:eastAsia="Times New Roman" w:hAnsi="Trebuchet MS"/>
          <w:color w:val="auto"/>
          <w:szCs w:val="24"/>
        </w:rPr>
        <w:t>od 06.-13.11.2020.</w:t>
      </w:r>
      <w:r>
        <w:rPr>
          <w:rFonts w:ascii="Trebuchet MS" w:eastAsia="Times New Roman" w:hAnsi="Trebuchet MS"/>
          <w:color w:val="auto"/>
          <w:szCs w:val="24"/>
        </w:rPr>
        <w:t xml:space="preserve"> na mrežnim stranicama i oglasnoj ploči Hrvatskog zavoda za zapošljavanje i mrežnim stranicama i oglasnoj ploči Škole da je temeljem provedenog natječaja zaključen Ugovor o radu s kandidatkinjom </w:t>
      </w:r>
      <w:proofErr w:type="spellStart"/>
      <w:r>
        <w:rPr>
          <w:rFonts w:ascii="Trebuchet MS" w:eastAsia="Times New Roman" w:hAnsi="Trebuchet MS"/>
          <w:color w:val="auto"/>
          <w:szCs w:val="24"/>
        </w:rPr>
        <w:t>Žaklinom</w:t>
      </w:r>
      <w:proofErr w:type="spellEnd"/>
      <w:r>
        <w:rPr>
          <w:rFonts w:ascii="Trebuchet MS" w:eastAsia="Times New Roman" w:hAnsi="Trebuchet MS"/>
          <w:color w:val="auto"/>
          <w:szCs w:val="24"/>
        </w:rPr>
        <w:t xml:space="preserve"> Majetić </w:t>
      </w:r>
      <w:proofErr w:type="spellStart"/>
      <w:r>
        <w:rPr>
          <w:rFonts w:ascii="Trebuchet MS" w:eastAsia="Times New Roman" w:hAnsi="Trebuchet MS"/>
          <w:color w:val="auto"/>
          <w:szCs w:val="24"/>
        </w:rPr>
        <w:t>Mufić</w:t>
      </w:r>
      <w:proofErr w:type="spellEnd"/>
      <w:r>
        <w:rPr>
          <w:rFonts w:ascii="Trebuchet MS" w:eastAsia="Times New Roman" w:hAnsi="Trebuchet MS"/>
          <w:color w:val="auto"/>
          <w:szCs w:val="24"/>
        </w:rPr>
        <w:t xml:space="preserve"> na određeno vrijeme najduže do 5 mjeseci.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Kandidati imaju pravo uvida u natječajnu dokumentaciju izabranog kandidata s kojim je sklopljen ugovor o radu u skladu s propisima koji reguliraju područje zaštite osobnih podataka. 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Uvid u natječajnu dokumentaciju izabranog kandidata može se izvršiti , uz prethodnu najavu, u tajništvu škole radnim danom od 12,00 do 14,00 sati.  </w:t>
      </w: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13BF8" w:rsidRDefault="00313BF8" w:rsidP="00313BF8">
      <w:pPr>
        <w:spacing w:after="0" w:line="256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Ravnateljica škole: </w:t>
      </w:r>
      <w:proofErr w:type="spellStart"/>
      <w:r>
        <w:rPr>
          <w:rFonts w:eastAsia="Times New Roman"/>
          <w:color w:val="auto"/>
          <w:szCs w:val="24"/>
        </w:rPr>
        <w:t>mr.sc.Nataša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Možgon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Kauzlarić</w:t>
      </w:r>
      <w:proofErr w:type="spellEnd"/>
    </w:p>
    <w:p w:rsidR="00313BF8" w:rsidRDefault="00313BF8" w:rsidP="00313BF8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13BF8" w:rsidRDefault="00313BF8" w:rsidP="00313BF8"/>
    <w:p w:rsidR="00D41F63" w:rsidRDefault="00D41F63"/>
    <w:sectPr w:rsidR="00D4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28"/>
    <w:rsid w:val="001A3D28"/>
    <w:rsid w:val="00313BF8"/>
    <w:rsid w:val="00D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C4E2"/>
  <w15:chartTrackingRefBased/>
  <w15:docId w15:val="{921BF9C6-6507-4FA8-88A3-67614556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F8"/>
    <w:pPr>
      <w:spacing w:after="5" w:line="249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BF8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2020-11-19T12:07:00Z</cp:lastPrinted>
  <dcterms:created xsi:type="dcterms:W3CDTF">2020-11-19T11:57:00Z</dcterms:created>
  <dcterms:modified xsi:type="dcterms:W3CDTF">2020-11-19T12:07:00Z</dcterms:modified>
</cp:coreProperties>
</file>